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b/>
          <w:color w:val="006532"/>
          <w:sz w:val="20"/>
        </w:rPr>
      </w:pPr>
      <w:r>
        <w:rPr>
          <w:b/>
          <w:color w:val="006532"/>
          <w:sz w:val="20"/>
        </w:rPr>
      </w:r>
    </w:p>
    <w:p>
      <w:pPr>
        <w:pStyle w:val="P68B1DB1Normal1"/>
        <w:jc w:val="center"/>
        <w:rPr>
          <w:rFonts w:ascii="Arial" w:hAnsi="Arial"/>
          <w:i w:val="false"/>
          <w:i w:val="false"/>
          <w:sz w:val="32"/>
          <w:u w:val="single"/>
        </w:rPr>
      </w:pPr>
      <w:r>
        <w:rPr/>
        <w:t>ACTIVITY REPORT</w:t>
      </w:r>
    </w:p>
    <w:p>
      <w:pPr>
        <w:pStyle w:val="Normal"/>
        <w:jc w:val="center"/>
        <w:rPr>
          <w:b/>
          <w:b/>
          <w:color w:val="006532"/>
        </w:rPr>
      </w:pPr>
      <w:r>
        <w:rPr>
          <w:b/>
          <w:color w:val="006532"/>
        </w:rPr>
      </w:r>
    </w:p>
    <w:p>
      <w:pPr>
        <w:pStyle w:val="Normal"/>
        <w:jc w:val="center"/>
        <w:rPr>
          <w:b/>
          <w:b/>
          <w:color w:val="006532"/>
        </w:rPr>
      </w:pPr>
      <w:r>
        <w:rPr>
          <w:b/>
          <w:color w:val="006532"/>
        </w:rPr>
      </w:r>
    </w:p>
    <w:p>
      <w:pPr>
        <w:pStyle w:val="P68B1DB1Normal1"/>
        <w:jc w:val="center"/>
        <w:rPr>
          <w:rFonts w:ascii="Arial" w:hAnsi="Arial"/>
          <w:i w:val="false"/>
          <w:i w:val="false"/>
          <w:sz w:val="32"/>
          <w:u w:val="single"/>
        </w:rPr>
      </w:pPr>
      <w:r>
        <w:rPr/>
        <w:t>2023</w:t>
      </w:r>
    </w:p>
    <w:p>
      <w:pPr>
        <w:pStyle w:val="Normal"/>
        <w:jc w:val="left"/>
        <w:rPr>
          <w:b/>
          <w:b/>
          <w:color w:val="006532"/>
          <w:sz w:val="20"/>
        </w:rPr>
      </w:pPr>
      <w:r>
        <w:rPr>
          <w:b/>
          <w:color w:val="006532"/>
          <w:sz w:val="20"/>
        </w:rPr>
      </w:r>
    </w:p>
    <w:p>
      <w:pPr>
        <w:pStyle w:val="Normal"/>
        <w:jc w:val="left"/>
        <w:rPr>
          <w:b/>
          <w:b/>
          <w:color w:val="006532"/>
          <w:sz w:val="20"/>
        </w:rPr>
      </w:pPr>
      <w:r>
        <w:rPr>
          <w:b/>
          <w:color w:val="006532"/>
          <w:sz w:val="20"/>
        </w:rPr>
      </w:r>
    </w:p>
    <w:p>
      <w:pPr>
        <w:pStyle w:val="Normal"/>
        <w:jc w:val="left"/>
        <w:rPr>
          <w:b/>
          <w:b/>
          <w:color w:val="006532"/>
          <w:sz w:val="20"/>
        </w:rPr>
      </w:pPr>
      <w:r>
        <w:rPr>
          <w:b/>
          <w:color w:val="006532"/>
          <w:sz w:val="20"/>
        </w:rPr>
      </w:r>
      <w:r>
        <w:br w:type="page"/>
      </w:r>
    </w:p>
    <w:p>
      <w:pPr>
        <w:pStyle w:val="Normal"/>
        <w:jc w:val="left"/>
        <w:rPr>
          <w:b/>
          <w:b/>
          <w:color w:val="006532"/>
          <w:sz w:val="20"/>
        </w:rPr>
      </w:pPr>
      <w:r>
        <w:rPr>
          <w:b/>
          <w:color w:val="006532"/>
          <w:sz w:val="20"/>
        </w:rPr>
      </w:r>
    </w:p>
    <w:p>
      <w:pPr>
        <w:pStyle w:val="P68B1DB1Normal2"/>
        <w:jc w:val="left"/>
        <w:rPr>
          <w:rFonts w:ascii="Arial" w:hAnsi="Arial"/>
        </w:rPr>
      </w:pPr>
      <w:r>
        <w:rPr/>
        <w:t xml:space="preserve">Contents </w:t>
      </w:r>
    </w:p>
    <w:p>
      <w:pPr>
        <w:pStyle w:val="Normal"/>
        <w:jc w:val="left"/>
        <w:rPr>
          <w:b/>
          <w:b/>
          <w:strike w:val="false"/>
          <w:dstrike w:val="false"/>
          <w:color w:val="006532"/>
          <w:sz w:val="20"/>
          <w:u w:val="none"/>
        </w:rPr>
      </w:pPr>
      <w:r>
        <w:rPr>
          <w:b/>
          <w:strike w:val="false"/>
          <w:dstrike w:val="false"/>
          <w:color w:val="006532"/>
          <w:sz w:val="20"/>
          <w:u w:val="none"/>
        </w:rPr>
      </w:r>
    </w:p>
    <w:p>
      <w:pPr>
        <w:pStyle w:val="P68B1DB1Normal3"/>
        <w:jc w:val="left"/>
        <w:rPr>
          <w:rFonts w:ascii="Arial" w:hAnsi="Arial"/>
        </w:rPr>
      </w:pPr>
      <w:r>
        <w:rPr/>
        <w:t xml:space="preserve">Contents </w:t>
      </w:r>
    </w:p>
    <w:p>
      <w:pPr>
        <w:pStyle w:val="P68B1DB1Normal4"/>
        <w:jc w:val="left"/>
        <w:rPr>
          <w:b/>
          <w:b/>
          <w:bCs/>
        </w:rPr>
      </w:pPr>
      <w:r>
        <w:rPr>
          <w:b/>
          <w:bCs/>
        </w:rPr>
        <w:t>1. STRUCTURE....................................................................................................................................................... 3</w:t>
      </w:r>
    </w:p>
    <w:p>
      <w:pPr>
        <w:pStyle w:val="P68B1DB1Normal4"/>
        <w:jc w:val="left"/>
        <w:rPr>
          <w:b/>
          <w:b/>
          <w:bCs/>
        </w:rPr>
      </w:pPr>
      <w:r>
        <w:rPr>
          <w:b/>
          <w:bCs/>
        </w:rPr>
        <w:t>2. OVERSEAS DEVELOPMENT CO-OPERATION PROJECTS……………………………………...................…... 3</w:t>
      </w:r>
    </w:p>
    <w:p>
      <w:pPr>
        <w:pStyle w:val="P68B1DB1Normal4"/>
        <w:jc w:val="left"/>
        <w:rPr>
          <w:b/>
          <w:b/>
          <w:bCs/>
        </w:rPr>
      </w:pPr>
      <w:r>
        <w:rPr>
          <w:b/>
          <w:bCs/>
        </w:rPr>
        <w:t>3. EDUCATION ACTIVITIES IN ITALY..............................................................................................................…… 9 4. GUIDANCE, SELECTION AND TRAINING ACTIVITIES …………………………………………………………...12 5. COMMUNICATION AND FUND RAISING ACTIVITIES……………………………………………………………...</w:t>
      </w:r>
      <w:r>
        <w:rPr>
          <w:b/>
          <w:bCs/>
        </w:rPr>
        <w:t>12</w:t>
      </w:r>
    </w:p>
    <w:p>
      <w:pPr>
        <w:pStyle w:val="P68B1DB1Normal4"/>
        <w:jc w:val="left"/>
        <w:rPr>
          <w:b/>
          <w:b/>
          <w:bCs/>
        </w:rPr>
      </w:pPr>
      <w:r>
        <w:rPr>
          <w:b/>
          <w:bCs/>
        </w:rPr>
        <w:t>6. ASSOCIATION'S ACTIVITIES …………………………………………………………………………………………..14</w:t>
      </w:r>
    </w:p>
    <w:p>
      <w:pPr>
        <w:pStyle w:val="Normal"/>
        <w:jc w:val="left"/>
        <w:rPr>
          <w:b/>
          <w:b/>
          <w:strike w:val="false"/>
          <w:dstrike w:val="false"/>
          <w:sz w:val="20"/>
          <w:u w:val="none"/>
        </w:rPr>
      </w:pPr>
      <w:r>
        <w:rPr>
          <w:b/>
          <w:strike w:val="false"/>
          <w:dstrike w:val="false"/>
          <w:sz w:val="20"/>
          <w:u w:val="none"/>
        </w:rPr>
      </w:r>
      <w:r>
        <w:br w:type="page"/>
      </w:r>
    </w:p>
    <w:p>
      <w:pPr>
        <w:pStyle w:val="P68B1DB1Normal2"/>
        <w:jc w:val="center"/>
        <w:rPr>
          <w:rFonts w:ascii="Arial" w:hAnsi="Arial"/>
        </w:rPr>
      </w:pPr>
      <w:r>
        <w:rPr/>
        <w:t xml:space="preserve">CELIM ONLUS </w:t>
      </w:r>
      <w:r>
        <w:rPr>
          <w:rFonts w:eastAsia="Arial" w:cs="Arial" w:ascii="Arial" w:hAnsi="Arial"/>
        </w:rPr>
        <w:t>–</w:t>
      </w:r>
      <w:r>
        <w:rPr/>
        <w:t xml:space="preserve"> 2023 ACTIVITIES' FINAL BALANCE </w:t>
      </w:r>
    </w:p>
    <w:p>
      <w:pPr>
        <w:pStyle w:val="Normal"/>
        <w:jc w:val="left"/>
        <w:rPr>
          <w:b/>
          <w:b/>
          <w:strike w:val="false"/>
          <w:dstrike w:val="false"/>
          <w:color w:val="006532"/>
          <w:sz w:val="20"/>
          <w:u w:val="none"/>
        </w:rPr>
      </w:pPr>
      <w:r>
        <w:rPr>
          <w:b/>
          <w:strike w:val="false"/>
          <w:dstrike w:val="false"/>
          <w:color w:val="006532"/>
          <w:sz w:val="20"/>
          <w:u w:val="none"/>
        </w:rPr>
      </w:r>
    </w:p>
    <w:p>
      <w:pPr>
        <w:pStyle w:val="P68B1DB1Normal2"/>
        <w:jc w:val="left"/>
        <w:rPr>
          <w:rFonts w:ascii="Arial" w:hAnsi="Arial"/>
        </w:rPr>
      </w:pPr>
      <w:r>
        <w:rPr/>
        <w:t>1. STRUCTURE</w:t>
      </w:r>
    </w:p>
    <w:p>
      <w:pPr>
        <w:pStyle w:val="Normal"/>
        <w:jc w:val="left"/>
        <w:rPr>
          <w:b/>
          <w:b/>
          <w:strike w:val="false"/>
          <w:dstrike w:val="false"/>
          <w:color w:val="006532"/>
          <w:sz w:val="20"/>
          <w:u w:val="none"/>
        </w:rPr>
      </w:pPr>
      <w:r>
        <w:rPr>
          <w:b/>
          <w:strike w:val="false"/>
          <w:dstrike w:val="false"/>
          <w:color w:val="006532"/>
          <w:sz w:val="20"/>
          <w:u w:val="none"/>
        </w:rPr>
      </w:r>
    </w:p>
    <w:p>
      <w:pPr>
        <w:pStyle w:val="P68B1DB1Normal4"/>
        <w:jc w:val="left"/>
        <w:rPr>
          <w:rFonts w:ascii="Arial" w:hAnsi="Arial"/>
        </w:rPr>
      </w:pPr>
      <w:r>
        <w:rPr/>
        <w:t xml:space="preserve">The structure in Italy comprises the following staff: </w:t>
      </w:r>
    </w:p>
    <w:p>
      <w:pPr>
        <w:pStyle w:val="P68B1DB1Normal5"/>
        <w:jc w:val="left"/>
        <w:rPr>
          <w:rFonts w:ascii="Arial" w:hAnsi="Arial"/>
        </w:rPr>
      </w:pPr>
      <w:r>
        <w:rPr/>
        <w:t>●</w:t>
      </w:r>
      <w:r>
        <w:rPr/>
        <w:tab/>
        <w:t xml:space="preserve">one Director of the operational structure; one Head of the Co-operation Projects department who is </w:t>
        <w:tab/>
        <w:t xml:space="preserve">responsible for the Balkans area, one employed Project Coordinator for the Middle East, one employed </w:t>
        <w:tab/>
        <w:t xml:space="preserve">Project Coordinator for Africa; </w:t>
      </w:r>
    </w:p>
    <w:p>
      <w:pPr>
        <w:pStyle w:val="P68B1DB1Normal5"/>
        <w:jc w:val="left"/>
        <w:rPr>
          <w:rFonts w:ascii="Arial" w:hAnsi="Arial"/>
        </w:rPr>
      </w:pPr>
      <w:r>
        <w:rPr/>
        <w:t>●</w:t>
      </w:r>
      <w:r>
        <w:rPr/>
        <w:tab/>
        <w:t>the Global Citizenship Education sector comprises one employe</w:t>
      </w:r>
      <w:r>
        <w:rPr/>
        <w:t>e</w:t>
      </w:r>
      <w:r>
        <w:rPr/>
        <w:t xml:space="preserve"> in charge and one employed educator,</w:t>
      </w:r>
    </w:p>
    <w:p>
      <w:pPr>
        <w:pStyle w:val="P68B1DB1Normal4"/>
        <w:jc w:val="left"/>
        <w:rPr>
          <w:rFonts w:ascii="Arial" w:hAnsi="Arial"/>
        </w:rPr>
      </w:pPr>
      <w:r>
        <w:rPr/>
        <w:tab/>
        <w:t xml:space="preserve">one professional educator, one volunteer from the Universal Civil Service; </w:t>
      </w:r>
    </w:p>
    <w:p>
      <w:pPr>
        <w:pStyle w:val="P68B1DB1Normal5"/>
        <w:jc w:val="left"/>
        <w:rPr>
          <w:rFonts w:ascii="Arial" w:hAnsi="Arial"/>
        </w:rPr>
      </w:pPr>
      <w:r>
        <w:rPr/>
        <w:t>●</w:t>
      </w:r>
      <w:r>
        <w:rPr/>
        <w:tab/>
        <w:t>the Communication and Fundraising sector comprises one employe</w:t>
      </w:r>
      <w:r>
        <w:rPr/>
        <w:t>d Head</w:t>
      </w:r>
      <w:r>
        <w:rPr/>
        <w:t xml:space="preserve"> and one employed</w:t>
      </w:r>
    </w:p>
    <w:p>
      <w:pPr>
        <w:pStyle w:val="P68B1DB1Normal4"/>
        <w:jc w:val="left"/>
        <w:rPr>
          <w:rFonts w:ascii="Arial" w:hAnsi="Arial"/>
        </w:rPr>
      </w:pPr>
      <w:r>
        <w:rPr/>
        <w:tab/>
        <w:t xml:space="preserve">head of fundraising campaigns, one campaign collaborator, one collaborator in charge of communication, </w:t>
        <w:tab/>
        <w:t xml:space="preserve">two volunteers from the Universal Civil Service; </w:t>
      </w:r>
    </w:p>
    <w:p>
      <w:pPr>
        <w:pStyle w:val="P68B1DB1Normal5"/>
        <w:jc w:val="left"/>
        <w:rPr>
          <w:rFonts w:ascii="Arial" w:hAnsi="Arial"/>
        </w:rPr>
      </w:pPr>
      <w:r>
        <w:rPr>
          <w:rFonts w:eastAsia="Arial" w:cs="Arial" w:ascii="Arial" w:hAnsi="Arial"/>
        </w:rPr>
        <w:t>●</w:t>
      </w:r>
      <w:r>
        <w:rPr>
          <w:rFonts w:eastAsia="Arial" w:cs="Lucida Sans"/>
        </w:rPr>
        <w:tab/>
      </w:r>
      <w:r>
        <w:rPr/>
        <w:t xml:space="preserve">the Selection and Training Service comprises one employee for the management of the Civil Service, one </w:t>
        <w:tab/>
        <w:t xml:space="preserve">selection and guidance consultant and one volunteer psychologist; </w:t>
      </w:r>
    </w:p>
    <w:p>
      <w:pPr>
        <w:pStyle w:val="P68B1DB1Normal5"/>
        <w:jc w:val="left"/>
        <w:rPr>
          <w:rFonts w:ascii="Arial" w:hAnsi="Arial"/>
        </w:rPr>
      </w:pPr>
      <w:r>
        <w:rPr>
          <w:rFonts w:eastAsia="Arial" w:cs="Arial" w:ascii="Arial" w:hAnsi="Arial"/>
        </w:rPr>
        <w:t>●</w:t>
      </w:r>
      <w:r>
        <w:rPr>
          <w:rFonts w:eastAsia="Arial" w:cs="Lucida Sans"/>
        </w:rPr>
        <w:tab/>
      </w:r>
      <w:r>
        <w:rPr/>
        <w:t xml:space="preserve">the Administration comprises one employee, one accounting collaborator and two volunteers. </w:t>
      </w:r>
    </w:p>
    <w:p>
      <w:pPr>
        <w:pStyle w:val="P68B1DB1Normal4"/>
        <w:jc w:val="left"/>
        <w:rPr>
          <w:rFonts w:ascii="Arial" w:hAnsi="Arial"/>
        </w:rPr>
      </w:pPr>
      <w:r>
        <w:rPr/>
        <w:t xml:space="preserve">In addition, the staff makes use of the voluntary contribution of the Board of Directors (ten members) and of other 17 volunteers who, with different frequency and methods, give their contribution to the progress of activities, in addition to those listed above who guarantee continuity and regular hours. </w:t>
      </w:r>
    </w:p>
    <w:p>
      <w:pPr>
        <w:pStyle w:val="P68B1DB1Normal4"/>
        <w:jc w:val="left"/>
        <w:rPr>
          <w:rFonts w:ascii="Arial" w:hAnsi="Arial"/>
        </w:rPr>
      </w:pPr>
      <w:r>
        <w:rPr/>
        <w:t>Ten aid-workers and twenty volunteers from the Universal Civil Service have been working abroad (</w:t>
      </w:r>
      <w:r>
        <w:rPr>
          <w:rFonts w:eastAsia="NSimSun" w:cs="Lucida Sans"/>
          <w:color w:val="auto"/>
          <w:kern w:val="2"/>
          <w:sz w:val="20"/>
        </w:rPr>
        <w:t>two</w:t>
      </w:r>
      <w:r>
        <w:rPr/>
        <w:t xml:space="preserve"> announcements). </w:t>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P68B1DB1Normal2"/>
        <w:jc w:val="left"/>
        <w:rPr>
          <w:rFonts w:ascii="Arial" w:hAnsi="Arial"/>
        </w:rPr>
      </w:pPr>
      <w:r>
        <w:rPr/>
        <w:t>2. OVERSEAS DEVELOPMENT CO-OPERATION PROJECTS</w:t>
      </w:r>
    </w:p>
    <w:p>
      <w:pPr>
        <w:pStyle w:val="Normal"/>
        <w:jc w:val="left"/>
        <w:rPr>
          <w:b/>
          <w:b/>
          <w:strike w:val="false"/>
          <w:dstrike w:val="false"/>
          <w:color w:val="006532"/>
          <w:sz w:val="20"/>
          <w:u w:val="none"/>
        </w:rPr>
      </w:pPr>
      <w:r>
        <w:rPr>
          <w:b/>
          <w:strike w:val="false"/>
          <w:dstrike w:val="false"/>
          <w:color w:val="006532"/>
          <w:sz w:val="20"/>
          <w:u w:val="none"/>
        </w:rPr>
      </w:r>
    </w:p>
    <w:p>
      <w:pPr>
        <w:pStyle w:val="P68B1DB1Normal6"/>
        <w:jc w:val="left"/>
        <w:rPr>
          <w:rFonts w:ascii="Arial" w:hAnsi="Arial"/>
        </w:rPr>
      </w:pPr>
      <w:r>
        <w:rPr/>
        <w:t>2.1 ALBANIA - "VITA-Vjosa: Enhancement of Tourism and Environment Initiatives along the Vjosa river basin" - AID012590-08-5 - main funder AICS - cost 2023 €80,763.04</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aims to </w:t>
      </w:r>
      <w:r>
        <w:rPr>
          <w:rFonts w:eastAsia="NSimSun" w:cs="Lucida Sans"/>
          <w:color w:val="auto"/>
          <w:kern w:val="2"/>
          <w:sz w:val="20"/>
        </w:rPr>
        <w:t>increase</w:t>
      </w:r>
      <w:r>
        <w:rPr/>
        <w:t xml:space="preserve"> business opportunities in the field of sustainable tourism along the Vjosa River basin. This objective must be pursued by: </w:t>
      </w:r>
    </w:p>
    <w:p>
      <w:pPr>
        <w:pStyle w:val="P68B1DB1Normal5"/>
        <w:jc w:val="left"/>
        <w:rPr>
          <w:rFonts w:ascii="Arial" w:hAnsi="Arial"/>
        </w:rPr>
      </w:pPr>
      <w:r>
        <w:rPr/>
        <w:t>●</w:t>
      </w:r>
      <w:r>
        <w:rPr/>
        <w:tab/>
        <w:t xml:space="preserve">strengthening the services of small businesses of operators active in the responsible tourism sector </w:t>
        <w:tab/>
        <w:t xml:space="preserve">along the Vjosa river basin under the ‘Made with Italy’ ethical brand; </w:t>
      </w:r>
    </w:p>
    <w:p>
      <w:pPr>
        <w:pStyle w:val="P68B1DB1Normal5"/>
        <w:jc w:val="left"/>
        <w:rPr>
          <w:rFonts w:ascii="Arial" w:hAnsi="Arial"/>
        </w:rPr>
      </w:pPr>
      <w:r>
        <w:rPr/>
        <w:t>●</w:t>
      </w:r>
      <w:r>
        <w:rPr/>
        <w:tab/>
        <w:t xml:space="preserve">improving the capacity to protect and enhance the environmental heritage for the development of </w:t>
        <w:tab/>
        <w:t xml:space="preserve">responsible tourism of public and private operators involved in the process of establishing the Protected </w:t>
        <w:tab/>
        <w:t xml:space="preserve">Area of the Vjosa River basin. </w:t>
      </w:r>
    </w:p>
    <w:p>
      <w:pPr>
        <w:pStyle w:val="P68B1DB1Normal4"/>
        <w:jc w:val="left"/>
        <w:rPr>
          <w:rFonts w:ascii="Arial" w:hAnsi="Arial"/>
        </w:rPr>
      </w:pPr>
      <w:r>
        <w:rPr/>
        <w:t xml:space="preserve">The project aims to implement a series of actions: </w:t>
      </w:r>
    </w:p>
    <w:p>
      <w:pPr>
        <w:pStyle w:val="P68B1DB1Normal5"/>
        <w:jc w:val="left"/>
        <w:rPr>
          <w:rFonts w:ascii="Arial" w:hAnsi="Arial"/>
        </w:rPr>
      </w:pPr>
      <w:r>
        <w:rPr/>
        <w:t xml:space="preserve"> ●</w:t>
      </w:r>
      <w:r>
        <w:rPr/>
        <w:tab/>
        <w:t xml:space="preserve">technical assistance for the implementation of integrated tourist packages along the Vjosa River; </w:t>
      </w:r>
    </w:p>
    <w:p>
      <w:pPr>
        <w:pStyle w:val="P68B1DB1Normal5"/>
        <w:jc w:val="left"/>
        <w:rPr>
          <w:rFonts w:ascii="Arial" w:hAnsi="Arial"/>
        </w:rPr>
      </w:pPr>
      <w:r>
        <w:rPr/>
        <w:t>●</w:t>
      </w:r>
      <w:r>
        <w:rPr/>
        <w:tab/>
        <w:t xml:space="preserve">training of operators and tourist guides trainers and technical assistance to small businesses; </w:t>
      </w:r>
    </w:p>
    <w:p>
      <w:pPr>
        <w:pStyle w:val="P68B1DB1Normal5"/>
        <w:jc w:val="left"/>
        <w:rPr>
          <w:rFonts w:ascii="Arial" w:hAnsi="Arial"/>
        </w:rPr>
      </w:pPr>
      <w:r>
        <w:rPr/>
        <w:t>●</w:t>
      </w:r>
      <w:r>
        <w:rPr/>
        <w:tab/>
        <w:t xml:space="preserve">creation and management of a fund for sustainable tourism businesses; </w:t>
      </w:r>
    </w:p>
    <w:p>
      <w:pPr>
        <w:pStyle w:val="P68B1DB1Normal5"/>
        <w:jc w:val="left"/>
        <w:rPr>
          <w:rFonts w:ascii="Arial" w:hAnsi="Arial"/>
        </w:rPr>
      </w:pPr>
      <w:r>
        <w:rPr/>
        <w:t>●</w:t>
      </w:r>
      <w:r>
        <w:rPr/>
        <w:tab/>
        <w:t xml:space="preserve">promotion of tourism along the Vjosa river basin; </w:t>
      </w:r>
    </w:p>
    <w:p>
      <w:pPr>
        <w:pStyle w:val="P68B1DB1Normal5"/>
        <w:jc w:val="left"/>
        <w:rPr>
          <w:rFonts w:ascii="Arial" w:hAnsi="Arial"/>
        </w:rPr>
      </w:pPr>
      <w:r>
        <w:rPr/>
        <w:t>●</w:t>
      </w:r>
      <w:r>
        <w:rPr/>
        <w:tab/>
        <w:t xml:space="preserve">drafting a tourism development plan responsible for the Protected Area of the Vjosa River basin; </w:t>
      </w:r>
    </w:p>
    <w:p>
      <w:pPr>
        <w:pStyle w:val="P68B1DB1Normal5"/>
        <w:jc w:val="left"/>
        <w:rPr>
          <w:rFonts w:ascii="Arial" w:hAnsi="Arial"/>
        </w:rPr>
      </w:pPr>
      <w:r>
        <w:rPr/>
        <w:t xml:space="preserve">● </w:t>
      </w:r>
      <w:r>
        <w:rPr/>
        <w:tab/>
        <w:t>public-private co-design interventions for the enhancement and environmental management of tourist-</w:t>
        <w:tab/>
        <w:t xml:space="preserve">relevant natural, cultural and historical sites of the Municipalities in the Vjosa river basin; </w:t>
      </w:r>
    </w:p>
    <w:p>
      <w:pPr>
        <w:pStyle w:val="P68B1DB1Normal5"/>
        <w:jc w:val="left"/>
        <w:rPr>
          <w:rFonts w:ascii="Arial" w:hAnsi="Arial"/>
        </w:rPr>
      </w:pPr>
      <w:r>
        <w:rPr/>
        <w:t>●</w:t>
      </w:r>
      <w:r>
        <w:rPr/>
        <w:tab/>
        <w:t xml:space="preserve">creation and management of a fund dedicated to small businesses along the Vjosa river basin for the </w:t>
        <w:tab/>
        <w:t xml:space="preserve">purchase of photovoltaic panels; </w:t>
      </w:r>
    </w:p>
    <w:p>
      <w:pPr>
        <w:pStyle w:val="P68B1DB1Normal5"/>
        <w:jc w:val="left"/>
        <w:rPr>
          <w:rFonts w:ascii="Arial" w:hAnsi="Arial"/>
        </w:rPr>
      </w:pPr>
      <w:r>
        <w:rPr/>
        <w:t>●</w:t>
      </w:r>
      <w:r>
        <w:rPr/>
        <w:tab/>
        <w:t xml:space="preserve">promotion and monitoring of a Tourism Development Plan.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520 small entrepreneurs </w:t>
      </w:r>
    </w:p>
    <w:p>
      <w:pPr>
        <w:pStyle w:val="P68B1DB1Normal5"/>
        <w:jc w:val="left"/>
        <w:rPr>
          <w:rFonts w:ascii="Arial" w:hAnsi="Arial"/>
        </w:rPr>
      </w:pPr>
      <w:r>
        <w:rPr/>
        <w:t>●</w:t>
      </w:r>
      <w:r>
        <w:rPr/>
        <w:tab/>
        <w:t xml:space="preserve">49 public officials </w:t>
      </w:r>
    </w:p>
    <w:p>
      <w:pPr>
        <w:pStyle w:val="P68B1DB1Normal5"/>
        <w:jc w:val="left"/>
        <w:rPr>
          <w:rFonts w:ascii="Arial" w:hAnsi="Arial"/>
        </w:rPr>
      </w:pPr>
      <w:r>
        <w:rPr/>
        <w:t>●</w:t>
      </w:r>
      <w:r>
        <w:rPr/>
        <w:tab/>
        <w:t xml:space="preserve">10 tour guides </w:t>
      </w:r>
    </w:p>
    <w:p>
      <w:pPr>
        <w:pStyle w:val="P68B1DB1Normal5"/>
        <w:jc w:val="left"/>
        <w:rPr>
          <w:rFonts w:ascii="Arial" w:hAnsi="Arial"/>
        </w:rPr>
      </w:pPr>
      <w:r>
        <w:rPr/>
        <w:t>●</w:t>
      </w:r>
      <w:r>
        <w:rPr/>
        <w:tab/>
        <w:t xml:space="preserve">5,000 people benefiting from waste collection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7"/>
        <w:jc w:val="left"/>
        <w:rPr>
          <w:rFonts w:ascii="Arial" w:hAnsi="Arial"/>
        </w:rPr>
      </w:pPr>
      <w:r>
        <w:rPr>
          <w:color w:val="88B916"/>
        </w:rPr>
        <w:t xml:space="preserve">2.2 Albania – Eco-sustainable Development for Albanian coast-sea natural capital (BLUE coAL-ITion) - AID 011928 and </w:t>
      </w:r>
      <w:r>
        <w:rPr>
          <w:color w:val="88B91A"/>
        </w:rPr>
        <w:t xml:space="preserve">eco-sustainable development of the Albanian inland natural heritage </w:t>
      </w:r>
      <w:r>
        <w:rPr>
          <w:color w:val="88B916"/>
        </w:rPr>
        <w:t xml:space="preserve">(GREEN coAL-ITion) - </w:t>
      </w:r>
      <w:r>
        <w:rPr>
          <w:color w:val="88B91A"/>
        </w:rPr>
        <w:t>AID 011928-04/2020 - main funder AICS - 2023 cost €40,826.57</w:t>
      </w:r>
      <w:r>
        <w:rPr>
          <w:color w:val="88B916"/>
        </w:rPr>
        <w:t xml:space="preserve"> </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Project objective: to strengthen the role of national and regional institutions and local communities in managing protected areas featuring water basins. Two actions were pursued: GREEN coAL-Ition and BLUE coAL-Ition, which are dedicated to the eco-friendly development of mountainous and coastal areas respectively. </w:t>
      </w:r>
    </w:p>
    <w:p>
      <w:pPr>
        <w:pStyle w:val="P68B1DB1Normal4"/>
        <w:jc w:val="left"/>
        <w:rPr>
          <w:rFonts w:ascii="Arial" w:hAnsi="Arial"/>
        </w:rPr>
      </w:pPr>
      <w:r>
        <w:rPr/>
        <w:t xml:space="preserve">GREEN COAL-ITION ACTIVITIES </w:t>
      </w:r>
    </w:p>
    <w:p>
      <w:pPr>
        <w:pStyle w:val="P68B1DB1Normal5"/>
        <w:jc w:val="left"/>
        <w:rPr>
          <w:rFonts w:ascii="Arial" w:hAnsi="Arial"/>
        </w:rPr>
      </w:pPr>
      <w:r>
        <w:rPr/>
        <w:t>●</w:t>
      </w:r>
      <w:r>
        <w:rPr/>
        <w:tab/>
        <w:t xml:space="preserve">Drafting a development plan for the protection and management of the Vjosa river's ecosystem; </w:t>
      </w:r>
    </w:p>
    <w:p>
      <w:pPr>
        <w:pStyle w:val="P68B1DB1Normal5"/>
        <w:jc w:val="left"/>
        <w:rPr>
          <w:rFonts w:ascii="Arial" w:hAnsi="Arial"/>
        </w:rPr>
      </w:pPr>
      <w:r>
        <w:rPr/>
        <w:t>●</w:t>
      </w:r>
      <w:r>
        <w:rPr/>
        <w:tab/>
        <w:t xml:space="preserve">Boosting tourist facilities through the creation of camping areas and the refurbishment of traditional </w:t>
        <w:tab/>
        <w:t xml:space="preserve">accommodation in mountainous areas; </w:t>
      </w:r>
    </w:p>
    <w:p>
      <w:pPr>
        <w:pStyle w:val="P68B1DB1Normal5"/>
        <w:jc w:val="left"/>
        <w:rPr>
          <w:rFonts w:ascii="Arial" w:hAnsi="Arial"/>
        </w:rPr>
      </w:pPr>
      <w:r>
        <w:rPr/>
        <w:t>●</w:t>
      </w:r>
      <w:r>
        <w:rPr/>
        <w:tab/>
        <w:t xml:space="preserve">Enhancing local foods through the self-certifications of honey and dairy products and the promotion of </w:t>
        <w:tab/>
        <w:t xml:space="preserve">products in local and international markets; </w:t>
      </w:r>
    </w:p>
    <w:p>
      <w:pPr>
        <w:pStyle w:val="P68B1DB1Normal5"/>
        <w:jc w:val="left"/>
        <w:rPr>
          <w:rFonts w:ascii="Arial" w:hAnsi="Arial"/>
        </w:rPr>
      </w:pPr>
      <w:r>
        <w:rPr/>
        <w:t>●</w:t>
      </w:r>
      <w:r>
        <w:rPr/>
        <w:tab/>
        <w:t xml:space="preserve">Boosting the skills of institutions and communities through fire prevention and forest areas' management </w:t>
        <w:tab/>
        <w:t xml:space="preserve">plans, as well as environmental awareness and education actions in schools. </w:t>
      </w:r>
    </w:p>
    <w:p>
      <w:pPr>
        <w:pStyle w:val="P68B1DB1Normal5"/>
        <w:jc w:val="left"/>
        <w:rPr>
          <w:rFonts w:ascii="Arial" w:hAnsi="Arial"/>
        </w:rPr>
      </w:pPr>
      <w:r>
        <w:rPr/>
        <w:t>●</w:t>
      </w:r>
      <w:r>
        <w:rPr/>
        <w:tab/>
        <w:t xml:space="preserve">Carrying out biophysical, socio-cultural and economic analyses of the natural capital of some areas </w:t>
        <w:tab/>
        <w:t xml:space="preserve">featuring water basins. </w:t>
      </w:r>
    </w:p>
    <w:p>
      <w:pPr>
        <w:pStyle w:val="P68B1DB1Normal4"/>
        <w:jc w:val="left"/>
        <w:rPr>
          <w:rFonts w:ascii="Arial" w:hAnsi="Arial"/>
        </w:rPr>
      </w:pPr>
      <w:r>
        <w:rPr/>
        <w:t xml:space="preserve">BLUE COAL-ITION ACTIVITIES </w:t>
      </w:r>
    </w:p>
    <w:p>
      <w:pPr>
        <w:pStyle w:val="P68B1DB1Normal5"/>
        <w:jc w:val="left"/>
        <w:rPr>
          <w:rFonts w:ascii="Arial" w:hAnsi="Arial"/>
        </w:rPr>
      </w:pPr>
      <w:r>
        <w:rPr/>
        <w:t>●</w:t>
      </w:r>
      <w:r>
        <w:rPr/>
        <w:tab/>
        <w:t xml:space="preserve">Protecting sea turtles through the creation of a rescue centre and the monitoring of nesting sites . </w:t>
        <w:tab/>
        <w:t xml:space="preserve"> </w:t>
      </w:r>
    </w:p>
    <w:p>
      <w:pPr>
        <w:pStyle w:val="P68B1DB1Normal5"/>
        <w:jc w:val="left"/>
        <w:rPr>
          <w:rFonts w:ascii="Arial" w:hAnsi="Arial"/>
        </w:rPr>
      </w:pPr>
      <w:r>
        <w:rPr/>
        <w:t>●</w:t>
      </w:r>
      <w:r>
        <w:rPr/>
        <w:tab/>
        <w:t xml:space="preserve">Enhancing the military history of the bay of Vlorë and the protected landscape of Vjosa-Narta </w:t>
      </w:r>
    </w:p>
    <w:p>
      <w:pPr>
        <w:pStyle w:val="P68B1DB1Normal5"/>
        <w:jc w:val="left"/>
        <w:rPr>
          <w:rFonts w:ascii="Arial" w:hAnsi="Arial"/>
        </w:rPr>
      </w:pPr>
      <w:r>
        <w:rPr/>
        <w:t>●</w:t>
      </w:r>
      <w:r>
        <w:rPr/>
        <w:tab/>
        <w:t xml:space="preserve">Drafting a sustainable development plan for the Himara-Porto Palermo area with a view to achieving </w:t>
        <w:tab/>
        <w:t xml:space="preserve">sustainable tourism . </w:t>
        <w:tab/>
        <w:t xml:space="preserve"> </w:t>
      </w:r>
    </w:p>
    <w:p>
      <w:pPr>
        <w:pStyle w:val="P68B1DB1Normal5"/>
        <w:jc w:val="left"/>
        <w:rPr>
          <w:rFonts w:ascii="Arial" w:hAnsi="Arial"/>
        </w:rPr>
      </w:pPr>
      <w:r>
        <w:rPr/>
        <w:t>●</w:t>
      </w:r>
      <w:r>
        <w:rPr/>
        <w:tab/>
        <w:t xml:space="preserve">Promoting sustainable tourism through the implementation of a plan aimed at supporting bird watching and </w:t>
        <w:tab/>
        <w:t xml:space="preserve">no-kill or catch-and-release fishing, in particular for areas featuring water basins. </w:t>
      </w:r>
    </w:p>
    <w:p>
      <w:pPr>
        <w:pStyle w:val="P68B1DB1Normal5"/>
        <w:jc w:val="left"/>
        <w:rPr>
          <w:rFonts w:ascii="Arial" w:hAnsi="Arial"/>
        </w:rPr>
      </w:pPr>
      <w:r>
        <w:rPr/>
        <w:t>●</w:t>
      </w:r>
      <w:r>
        <w:rPr/>
        <w:tab/>
        <w:t xml:space="preserve">Developing a management plan for the Zvërnec Lagoon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1200 students </w:t>
      </w:r>
    </w:p>
    <w:p>
      <w:pPr>
        <w:pStyle w:val="P68B1DB1Normal5"/>
        <w:jc w:val="left"/>
        <w:rPr>
          <w:rFonts w:ascii="Arial" w:hAnsi="Arial"/>
        </w:rPr>
      </w:pPr>
      <w:r>
        <w:rPr/>
        <w:t>●</w:t>
      </w:r>
      <w:r>
        <w:rPr/>
        <w:tab/>
        <w:t xml:space="preserve">45 local producers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 xml:space="preserve">2.3 IRAQ – Altaeyush. Integrated and multidimensional community processes of inclusion and socio-economic cohesion aimed at strengthening the resilience of vulnerable ethnic-religious groups - AID 012590-05-2 - main funder AICS  - 2023 cost €2,487.06 </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CELIM will set up a cooperative that will </w:t>
      </w:r>
      <w:r>
        <w:rPr>
          <w:rFonts w:eastAsia="NSimSun" w:cs="Lucida Sans"/>
          <w:color w:val="auto"/>
          <w:kern w:val="2"/>
          <w:sz w:val="20"/>
        </w:rPr>
        <w:t>help</w:t>
      </w:r>
      <w:r>
        <w:rPr/>
        <w:t xml:space="preserve"> creat</w:t>
      </w:r>
      <w:r>
        <w:rPr/>
        <w:t>e</w:t>
      </w:r>
      <w:r>
        <w:rPr/>
        <w:t xml:space="preserve"> good jobs, promot</w:t>
      </w:r>
      <w:r>
        <w:rPr/>
        <w:t>e</w:t>
      </w:r>
      <w:r>
        <w:rPr/>
        <w:t xml:space="preserve"> sustainable agriculture and establish interpersonal and collaborative relationships among its members, regardless of their ethnic-religious affiliation. The planned work-experience and self-employment courses aim to promote the inclusion of the beneficiaries in the local socio-economic fabric. Beneficiaries were identified based on particular criteria of economic and social vulnerability (age, gender, disability, income and family background, etc.). The project aims to reduce inequalities and discriminatory behaviours on grounds of religion, sex, age, disability and to improve the economic condition of vulnerable people and communities, Christian ones in particular, in the Nineveh Governorate. </w:t>
      </w:r>
    </w:p>
    <w:p>
      <w:pPr>
        <w:pStyle w:val="P68B1DB1Normal5"/>
        <w:jc w:val="left"/>
        <w:rPr>
          <w:rFonts w:ascii="Arial" w:hAnsi="Arial"/>
        </w:rPr>
      </w:pPr>
      <w:r>
        <w:rPr/>
        <w:t>●</w:t>
      </w:r>
      <w:r>
        <w:rPr/>
        <w:tab/>
        <w:t xml:space="preserve">Strengthening resilience and dialogue among the different ethnic-religious components </w:t>
      </w:r>
    </w:p>
    <w:p>
      <w:pPr>
        <w:pStyle w:val="P68B1DB1Normal5"/>
        <w:jc w:val="left"/>
        <w:rPr>
          <w:rFonts w:ascii="Arial" w:hAnsi="Arial"/>
        </w:rPr>
      </w:pPr>
      <w:r>
        <w:rPr/>
        <w:t>●</w:t>
      </w:r>
      <w:r>
        <w:rPr/>
        <w:tab/>
        <w:t>Increasing the productive capacities in the agro-food sector of families belonging to different ethnic-</w:t>
        <w:tab/>
        <w:t xml:space="preserve">religious groups. </w:t>
        <w:tab/>
        <w:t xml:space="preserve"> </w:t>
      </w:r>
    </w:p>
    <w:p>
      <w:pPr>
        <w:pStyle w:val="P68B1DB1Normal5"/>
        <w:jc w:val="left"/>
        <w:rPr>
          <w:rFonts w:ascii="Arial" w:hAnsi="Arial"/>
        </w:rPr>
      </w:pPr>
      <w:r>
        <w:rPr/>
        <w:t>●</w:t>
      </w:r>
      <w:r>
        <w:rPr/>
        <w:tab/>
        <w:t xml:space="preserve">Facilitating access to the labour market and the employment of young people belonging to the different </w:t>
        <w:tab/>
        <w:t xml:space="preserve">ethnic-religious groups in the Hamdaniya district.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17 operators receiving training </w:t>
      </w:r>
    </w:p>
    <w:p>
      <w:pPr>
        <w:pStyle w:val="P68B1DB1Normal5"/>
        <w:jc w:val="left"/>
        <w:rPr>
          <w:rFonts w:ascii="Arial" w:hAnsi="Arial"/>
        </w:rPr>
      </w:pPr>
      <w:r>
        <w:rPr/>
        <w:t>●</w:t>
      </w:r>
      <w:r>
        <w:rPr/>
        <w:tab/>
        <w:t>60 members (60% women) making up an agricultural cooperative</w:t>
      </w:r>
    </w:p>
    <w:p>
      <w:pPr>
        <w:pStyle w:val="P68B1DB1Normal5"/>
        <w:jc w:val="left"/>
        <w:rPr>
          <w:rFonts w:ascii="Arial" w:hAnsi="Arial"/>
        </w:rPr>
      </w:pPr>
      <w:r>
        <w:rPr/>
        <w:t>●</w:t>
      </w:r>
      <w:r>
        <w:rPr/>
        <w:tab/>
        <w:t xml:space="preserve">60 farmers (60% women) involved in fruit and vegetable production </w:t>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P68B1DB1Normal6"/>
        <w:jc w:val="left"/>
        <w:rPr>
          <w:rFonts w:ascii="Arial" w:hAnsi="Arial"/>
        </w:rPr>
      </w:pPr>
      <w:r>
        <w:rPr/>
        <w:t>2.4 KENYA -Caffè corretto: development of a sustainable, inclusive and innovative coffee supply chain – AID 012590-07-9 - main funder AICS - 2023 cost €603,447.13</w:t>
      </w:r>
    </w:p>
    <w:p>
      <w:pPr>
        <w:pStyle w:val="Normal"/>
        <w:jc w:val="left"/>
        <w:rPr>
          <w:b/>
          <w:b/>
          <w:color w:val="88B916"/>
          <w:sz w:val="20"/>
        </w:rPr>
      </w:pPr>
      <w:r>
        <w:rPr>
          <w:b/>
          <w:color w:val="88B916"/>
          <w:sz w:val="20"/>
        </w:rPr>
      </w:r>
    </w:p>
    <w:p>
      <w:pPr>
        <w:pStyle w:val="Normal"/>
        <w:jc w:val="left"/>
        <w:rPr>
          <w:b/>
          <w:b/>
          <w:color w:val="88B916"/>
          <w:sz w:val="20"/>
        </w:rPr>
      </w:pPr>
      <w:r>
        <w:rPr>
          <w:b/>
          <w:color w:val="88B916"/>
          <w:sz w:val="20"/>
        </w:rPr>
      </w:r>
    </w:p>
    <w:p>
      <w:pPr>
        <w:pStyle w:val="Normal"/>
        <w:jc w:val="left"/>
        <w:rPr>
          <w:b/>
          <w:b/>
          <w:color w:val="88B916"/>
          <w:sz w:val="20"/>
        </w:rPr>
      </w:pPr>
      <w:r>
        <w:rPr>
          <w:b/>
          <w:color w:val="88B916"/>
          <w:sz w:val="20"/>
        </w:rPr>
      </w:r>
    </w:p>
    <w:p>
      <w:pPr>
        <w:pStyle w:val="P68B1DB1Normal4"/>
        <w:jc w:val="left"/>
        <w:rPr>
          <w:rFonts w:ascii="Arial" w:hAnsi="Arial"/>
        </w:rPr>
      </w:pPr>
      <w:r>
        <w:rPr/>
        <w:t xml:space="preserve">The project aims to promote a sustainable, climate-conscious quality agriculture model for the coffee production chain in the Kiambu and Embu counties, Kenya, which will increase the income of over twelve thousand producers  and four cooperatives. By introducing good governance practices, reducing the environmental impact of processing cooperatives and enhancing their ability to exploit the opportunities offered by the local market, the project aims to improve production's efficiency, sustainability and quality. The project operates on three levels: </w:t>
      </w:r>
    </w:p>
    <w:p>
      <w:pPr>
        <w:pStyle w:val="P68B1DB1Normal5"/>
        <w:jc w:val="left"/>
        <w:rPr>
          <w:rFonts w:ascii="Arial" w:hAnsi="Arial"/>
        </w:rPr>
      </w:pPr>
      <w:r>
        <w:rPr>
          <w:rFonts w:eastAsia="Arial" w:cs="Arial" w:ascii="Arial" w:hAnsi="Arial"/>
        </w:rPr>
        <w:t>●</w:t>
      </w:r>
      <w:r>
        <w:rPr>
          <w:rFonts w:eastAsia="Arial" w:cs="Lucida Sans"/>
        </w:rPr>
        <w:tab/>
      </w:r>
      <w:r>
        <w:rPr/>
        <w:t xml:space="preserve">Coffee producers improve the efficiency, sustainability and quality of production by increasing their </w:t>
        <w:tab/>
        <w:t xml:space="preserve">knowledge of plant cultivation techniques, soil treatment and yield, by adopting climate-resilient and </w:t>
        <w:tab/>
        <w:t xml:space="preserve">disease-resistant production techniques, and by developing beekeeping aimed at improving coffee bean </w:t>
        <w:tab/>
        <w:t xml:space="preserve">quality. </w:t>
      </w:r>
    </w:p>
    <w:p>
      <w:pPr>
        <w:pStyle w:val="P68B1DB1Normal5"/>
        <w:jc w:val="left"/>
        <w:rPr>
          <w:rFonts w:ascii="Arial" w:hAnsi="Arial"/>
        </w:rPr>
      </w:pPr>
      <w:r>
        <w:rPr/>
        <w:t>●</w:t>
      </w:r>
      <w:r>
        <w:rPr/>
        <w:tab/>
        <w:t xml:space="preserve">Local cooperatives operating in coffee first-stage processing will introduce good governance practices, </w:t>
        <w:tab/>
        <w:t xml:space="preserve">by strengthening the skills of managerial staff and </w:t>
      </w:r>
      <w:r>
        <w:rPr/>
        <w:t xml:space="preserve">by </w:t>
      </w:r>
      <w:r>
        <w:rPr/>
        <w:t>introducing good product traceability practices,</w:t>
        <w:tab/>
        <w:t xml:space="preserve">as well as reducing their environmental impact by adopting modern and environmentally-friendly </w:t>
        <w:tab/>
        <w:t xml:space="preserve">processing techniques . </w:t>
        <w:tab/>
        <w:t xml:space="preserve"> </w:t>
      </w:r>
    </w:p>
    <w:p>
      <w:pPr>
        <w:pStyle w:val="P68B1DB1Normal5"/>
        <w:jc w:val="left"/>
        <w:rPr>
          <w:rFonts w:ascii="Arial" w:hAnsi="Arial"/>
        </w:rPr>
      </w:pPr>
      <w:r>
        <w:rPr/>
        <w:t>●</w:t>
      </w:r>
      <w:r>
        <w:rPr/>
        <w:tab/>
        <w:t xml:space="preserve">The cooperatives will improve their ability to take advantage of the opportunities offered by the local </w:t>
        <w:tab/>
        <w:t xml:space="preserve">market, by using the organic waste of wet processing to create new products (biscuits and cascara flour), </w:t>
        <w:tab/>
        <w:t xml:space="preserve">improving the skills of young people and women in the selection and processing of coffee, starting small </w:t>
        <w:tab/>
        <w:t>local coffee-roasting businesses</w:t>
        <w:tab/>
        <w:t xml:space="preserve">at cooperative level and creating local coffee brands.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2,720 producers and 9,460 small-scale coffee producers </w:t>
      </w:r>
    </w:p>
    <w:p>
      <w:pPr>
        <w:pStyle w:val="P68B1DB1Normal5"/>
        <w:jc w:val="left"/>
        <w:rPr>
          <w:rFonts w:ascii="Arial" w:hAnsi="Arial"/>
        </w:rPr>
      </w:pPr>
      <w:r>
        <w:rPr/>
        <w:t>●</w:t>
      </w:r>
      <w:r>
        <w:rPr/>
        <w:tab/>
        <w:t xml:space="preserve">36 male members of managerial staff and 100 employees (32 women, 68 men) of the four beneficiary </w:t>
        <w:tab/>
        <w:t xml:space="preserve">cooperatives </w:t>
      </w:r>
    </w:p>
    <w:p>
      <w:pPr>
        <w:pStyle w:val="P68B1DB1Normal5"/>
        <w:jc w:val="left"/>
        <w:rPr>
          <w:rFonts w:ascii="Arial" w:hAnsi="Arial"/>
        </w:rPr>
      </w:pPr>
      <w:r>
        <w:rPr/>
        <w:t>●</w:t>
      </w:r>
      <w:r>
        <w:rPr/>
        <w:tab/>
        <w:t xml:space="preserve">60 young women and 60 young men will be trained in coffee tasting and processing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2.5 Kenya - Smart Greenhouses in Laikipia County in Kenya - 2021-3154 - main funder FONDAZIONE CARIPLO - 2023 cost € 11,737.20</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w:t>
      </w:r>
      <w:r>
        <w:rPr/>
        <w:t xml:space="preserve">is </w:t>
      </w:r>
      <w:r>
        <w:rPr/>
        <w:t>strengthen</w:t>
      </w:r>
      <w:r>
        <w:rPr/>
        <w:t>ing</w:t>
      </w:r>
      <w:r>
        <w:rPr/>
        <w:t xml:space="preserve"> the resilience of the Laikipia county's farmer and shepherd Maasai communities through the installation of efficient greenhouses </w:t>
      </w:r>
      <w:r>
        <w:rPr>
          <w:rFonts w:eastAsia="NSimSun" w:cs="Lucida Sans"/>
          <w:color w:val="auto"/>
          <w:kern w:val="2"/>
          <w:sz w:val="20"/>
        </w:rPr>
        <w:t>aimed at</w:t>
      </w:r>
      <w:r>
        <w:rPr/>
        <w:t xml:space="preserve"> increas</w:t>
      </w:r>
      <w:r>
        <w:rPr/>
        <w:t>ing</w:t>
      </w:r>
      <w:r>
        <w:rPr/>
        <w:t xml:space="preserve"> and diversify</w:t>
      </w:r>
      <w:r>
        <w:rPr/>
        <w:t>ing</w:t>
      </w:r>
      <w:r>
        <w:rPr/>
        <w:t xml:space="preserve"> agricultural production. Equipped with a system of sensors that will provide data on temperature, humidity and soil nutrients, as well as data on </w:t>
      </w:r>
      <w:r>
        <w:rPr/>
        <w:t xml:space="preserve">the </w:t>
      </w:r>
      <w:r>
        <w:rPr/>
        <w:t xml:space="preserve">cultivated products, these greenhouses optimise yield and reduce the use of water and fertilisers. Realised in cooperation with Ipsia, Laikipia Permaculture Centre, the innovative company Synnefa Green Limited and the business accelerator Sote Hub, the project has reduced the use of water and fertilisers for greenhouse crops. It will also provide data on the best agricultural practices and crops thanks to the following activities: </w:t>
      </w:r>
    </w:p>
    <w:p>
      <w:pPr>
        <w:pStyle w:val="P68B1DB1Normal5"/>
        <w:jc w:val="left"/>
        <w:rPr>
          <w:rFonts w:ascii="Arial" w:hAnsi="Arial"/>
        </w:rPr>
      </w:pPr>
      <w:r>
        <w:rPr/>
        <w:t>●</w:t>
      </w:r>
      <w:r>
        <w:rPr/>
        <w:tab/>
        <w:t xml:space="preserve">assistance to and training of Synnefa Green staff by Sote Hub: creation of training material and </w:t>
        <w:tab/>
        <w:t xml:space="preserve">development of a marketing strategy; </w:t>
      </w:r>
    </w:p>
    <w:p>
      <w:pPr>
        <w:pStyle w:val="P68B1DB1Normal5"/>
        <w:jc w:val="left"/>
        <w:rPr>
          <w:rFonts w:ascii="Arial" w:hAnsi="Arial"/>
        </w:rPr>
      </w:pPr>
      <w:r>
        <w:rPr/>
        <w:t>●</w:t>
      </w:r>
      <w:r>
        <w:rPr/>
        <w:tab/>
        <w:t xml:space="preserve">installation of five smart greenhouses with water tanks, irrigation systems and sensor systems; </w:t>
      </w:r>
    </w:p>
    <w:p>
      <w:pPr>
        <w:pStyle w:val="P68B1DB1Normal5"/>
        <w:jc w:val="left"/>
        <w:rPr>
          <w:rFonts w:ascii="Arial" w:hAnsi="Arial"/>
        </w:rPr>
      </w:pPr>
      <w:r>
        <w:rPr/>
        <w:t>●</w:t>
      </w:r>
      <w:r>
        <w:rPr/>
        <w:tab/>
        <w:t xml:space="preserve">eight courses and regular assistance to the beneficiaries on greenhouse management and the different </w:t>
        <w:tab/>
        <w:t xml:space="preserve">phases of cultivation (from nursery to harvest); </w:t>
      </w:r>
    </w:p>
    <w:p>
      <w:pPr>
        <w:pStyle w:val="P68B1DB1Normal5"/>
        <w:jc w:val="left"/>
        <w:rPr>
          <w:rFonts w:ascii="Arial" w:hAnsi="Arial"/>
        </w:rPr>
      </w:pPr>
      <w:r>
        <w:rPr/>
        <w:t>●</w:t>
      </w:r>
      <w:r>
        <w:rPr/>
        <w:tab/>
        <w:t xml:space="preserve">collection of data on production yield by crop and comparison with previous ones.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299 producers, 293 of which women, in four communities (Nabulu, Osuguroi, Twala and Naatum) </w:t>
      </w:r>
    </w:p>
    <w:p>
      <w:pPr>
        <w:pStyle w:val="P68B1DB1Normal5"/>
        <w:jc w:val="left"/>
        <w:rPr>
          <w:rFonts w:ascii="Arial" w:hAnsi="Arial"/>
        </w:rPr>
      </w:pPr>
      <w:r>
        <w:rPr/>
        <w:t>●</w:t>
      </w:r>
      <w:r>
        <w:rPr/>
        <w:tab/>
        <w:t xml:space="preserve">Laikipia Permaculture Centre, where a greenhouse was installed </w:t>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P68B1DB1Normal6"/>
        <w:jc w:val="left"/>
        <w:rPr>
          <w:rFonts w:ascii="Arial" w:hAnsi="Arial"/>
        </w:rPr>
      </w:pPr>
      <w:r>
        <w:rPr/>
        <w:t>2.6 Kosovo – NaturKosovo: the natural and cultural capital in Kosovo and the sustainable tourism development of the Via Dinarica - AID 12382 - main funder AICS - 2023 cost €286,220.63</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aims to help develop sustainable tourism in Kosovo by promoting the local section of the Via Dinarica (120 km through the Accursed Mountains Park), by enhancing its cultural, historical and natural resources, supporting institutions in managing and governing the sector and creating jobs for the benefit of local communities. The intervention entails activities in four areas: </w:t>
      </w:r>
    </w:p>
    <w:p>
      <w:pPr>
        <w:pStyle w:val="P68B1DB1Normal5"/>
        <w:jc w:val="left"/>
        <w:rPr>
          <w:rFonts w:ascii="Arial" w:hAnsi="Arial"/>
        </w:rPr>
      </w:pPr>
      <w:r>
        <w:rPr/>
        <w:t>●</w:t>
      </w:r>
      <w:r>
        <w:rPr/>
        <w:tab/>
        <w:t xml:space="preserve">Enhancement of the naturalistic-cultural paths of the Kosovar stretch of the Via Dinarica: improvement of </w:t>
        <w:tab/>
        <w:t xml:space="preserve">nature trails, promotion of integrated theme routes). </w:t>
      </w:r>
    </w:p>
    <w:p>
      <w:pPr>
        <w:pStyle w:val="P68B1DB1Normal5"/>
        <w:jc w:val="left"/>
        <w:rPr>
          <w:rFonts w:ascii="Arial" w:hAnsi="Arial"/>
        </w:rPr>
      </w:pPr>
      <w:r>
        <w:rPr/>
        <w:t>●</w:t>
      </w:r>
      <w:r>
        <w:rPr/>
        <w:tab/>
        <w:t xml:space="preserve">Institutional reinforcement: establishing an Alpine rescue system, providing technical assistance to local </w:t>
        <w:tab/>
        <w:t xml:space="preserve">municipalities in territorial planning and tourism-environmental promotion; exchanging experiences and </w:t>
        <w:tab/>
        <w:t xml:space="preserve">good practices with other initiatives carried out/underway in the other territories of the Via Dinarica. </w:t>
      </w:r>
    </w:p>
    <w:p>
      <w:pPr>
        <w:pStyle w:val="P68B1DB1Normal5"/>
        <w:jc w:val="left"/>
        <w:rPr>
          <w:rFonts w:ascii="Arial" w:hAnsi="Arial"/>
        </w:rPr>
      </w:pPr>
      <w:r>
        <w:rPr/>
        <w:t>●</w:t>
      </w:r>
      <w:r>
        <w:rPr/>
        <w:tab/>
        <w:t xml:space="preserve">Promotion of local entrepreneurship: planning and implementing a subsidy program for the </w:t>
        <w:tab/>
        <w:t xml:space="preserve">improvement of tourism services through the establishment of the 'Via Dinarica-Kosovo' Allocation Fund </w:t>
        <w:tab/>
        <w:t xml:space="preserve">for local micro and small businesses operating in the sector, technical and professional training for </w:t>
        <w:tab/>
        <w:t xml:space="preserve">operators in the sustainable tourism sectors. </w:t>
      </w:r>
    </w:p>
    <w:p>
      <w:pPr>
        <w:pStyle w:val="P68B1DB1Normal5"/>
        <w:jc w:val="left"/>
        <w:rPr>
          <w:rFonts w:ascii="Arial" w:hAnsi="Arial"/>
        </w:rPr>
      </w:pPr>
      <w:r>
        <w:rPr/>
        <w:t>●</w:t>
      </w:r>
      <w:r>
        <w:rPr/>
        <w:tab/>
        <w:t xml:space="preserve">Communication and branding: inclusion of the brand 'Via Dinarica-Kosovo' in the tourist circuits already </w:t>
        <w:tab/>
        <w:t xml:space="preserve">existing at regional and European level, implementation of a campaign based on the tourism brand 'Via </w:t>
        <w:tab/>
        <w:t xml:space="preserve">Dinarica-Kosovo' to inform local and international users about tourist services and the natural and cultural </w:t>
        <w:tab/>
        <w:t xml:space="preserve">routes offered, information and awareness initiatives on biodiversity and the natural heritage of the Via </w:t>
        <w:tab/>
        <w:t xml:space="preserve">Dinarica and organisation of a national conference to close the initiative. </w:t>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12 members of the alpine clubs; two people of the Kosovo Security Force; 10 people of the municipalities </w:t>
        <w:tab/>
        <w:t xml:space="preserve">of Junik, Decane and Peja </w:t>
      </w:r>
    </w:p>
    <w:p>
      <w:pPr>
        <w:pStyle w:val="P68B1DB1Normal5"/>
        <w:jc w:val="left"/>
        <w:rPr>
          <w:rFonts w:ascii="Arial" w:hAnsi="Arial"/>
        </w:rPr>
      </w:pPr>
      <w:r>
        <w:rPr/>
        <w:t>●</w:t>
      </w:r>
      <w:r>
        <w:rPr/>
        <w:tab/>
        <w:t xml:space="preserve">100 private technical staff; 80 public technical staff; 130 members of consortia and cooperatives; 160 </w:t>
        <w:tab/>
        <w:t xml:space="preserve">members of SMEs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2.7 Lebanon – Waste or resource? Environmental and social responsibility of companies and municipalities - AID 12590-01-08 - main funders AICS, Vismara Foundation - cost €415,661.95</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aims to help reduce the negative impact on health and the environment of pollution and contamination of air, soil and water in Lebanon. In this context, </w:t>
      </w:r>
      <w:r>
        <w:rPr>
          <w:rFonts w:eastAsia="NSimSun" w:cs="Lucida Sans"/>
          <w:color w:val="auto"/>
          <w:kern w:val="2"/>
          <w:sz w:val="20"/>
        </w:rPr>
        <w:t>our</w:t>
      </w:r>
      <w:r>
        <w:rPr/>
        <w:t xml:space="preserve"> work </w:t>
      </w:r>
      <w:r>
        <w:rPr>
          <w:rFonts w:eastAsia="NSimSun" w:cs="Lucida Sans"/>
          <w:color w:val="auto"/>
          <w:kern w:val="2"/>
          <w:sz w:val="20"/>
        </w:rPr>
        <w:t>focuses on</w:t>
      </w:r>
      <w:r>
        <w:rPr/>
        <w:t xml:space="preserve"> spread</w:t>
      </w:r>
      <w:r>
        <w:rPr/>
        <w:t>ing</w:t>
      </w:r>
      <w:r>
        <w:rPr/>
        <w:t xml:space="preserve"> environmental and social responsibility in the management of municipal solid waste and improv</w:t>
      </w:r>
      <w:r>
        <w:rPr/>
        <w:t>ing</w:t>
      </w:r>
      <w:r>
        <w:rPr/>
        <w:t xml:space="preserve"> the system of collection, treatment and disposal of civil and industrial waste. We also promote the introduction of innovative and sustainable production and consumption systems and the creation of </w:t>
      </w:r>
      <w:r>
        <w:rPr>
          <w:rFonts w:eastAsia="NSimSun" w:cs="Lucida Sans"/>
          <w:color w:val="auto"/>
          <w:kern w:val="2"/>
          <w:sz w:val="20"/>
        </w:rPr>
        <w:t>decent</w:t>
      </w:r>
      <w:r>
        <w:rPr/>
        <w:t xml:space="preserve"> </w:t>
      </w:r>
      <w:r>
        <w:rPr>
          <w:rFonts w:eastAsia="NSimSun" w:cs="Lucida Sans"/>
          <w:color w:val="auto"/>
          <w:kern w:val="2"/>
          <w:sz w:val="20"/>
        </w:rPr>
        <w:t>employment</w:t>
      </w:r>
      <w:r>
        <w:rPr/>
        <w:t xml:space="preserve"> in the waste supply chains in the districts of Hasbaya, Saida and Tyre. </w:t>
      </w:r>
    </w:p>
    <w:p>
      <w:pPr>
        <w:pStyle w:val="P68B1DB1Normal5"/>
        <w:jc w:val="left"/>
        <w:rPr>
          <w:rFonts w:ascii="Arial" w:hAnsi="Arial"/>
        </w:rPr>
      </w:pPr>
      <w:r>
        <w:rPr/>
        <w:t>●</w:t>
      </w:r>
      <w:r>
        <w:rPr/>
        <w:tab/>
        <w:t xml:space="preserve">The intervention entails activities in four areas: </w:t>
      </w:r>
    </w:p>
    <w:p>
      <w:pPr>
        <w:pStyle w:val="P68B1DB1Normal5"/>
        <w:jc w:val="left"/>
        <w:rPr>
          <w:rFonts w:ascii="Arial" w:hAnsi="Arial"/>
        </w:rPr>
      </w:pPr>
      <w:r>
        <w:rPr/>
        <w:t>●</w:t>
      </w:r>
      <w:r>
        <w:rPr/>
        <w:tab/>
        <w:t xml:space="preserve">Introduction of a separate collection management system in Hasbaya and Chebaa, the two largest towns </w:t>
        <w:tab/>
        <w:t xml:space="preserve">in the district, and revision of the Rashaya al-Foukhar's existing collection plan, to address the problem of </w:t>
        <w:tab/>
        <w:t xml:space="preserve">insufficient or, where existing, poor quality separate collection </w:t>
      </w:r>
    </w:p>
    <w:p>
      <w:pPr>
        <w:pStyle w:val="P68B1DB1Normal5"/>
        <w:jc w:val="left"/>
        <w:rPr>
          <w:rFonts w:ascii="Arial" w:hAnsi="Arial"/>
        </w:rPr>
      </w:pPr>
      <w:r>
        <w:rPr/>
        <w:t>●</w:t>
      </w:r>
      <w:r>
        <w:rPr/>
        <w:tab/>
        <w:t xml:space="preserve">Improvement of the currently inadequate waste treatment through the realisation of three composting </w:t>
        <w:tab/>
        <w:t xml:space="preserve">centres in Hasbaya, Chebaa and Rashaya al-Foukhar and two recycling sorting centres in Hasbaya and </w:t>
        <w:tab/>
        <w:t>Chebaa.</w:t>
        <w:tab/>
      </w:r>
    </w:p>
    <w:p>
      <w:pPr>
        <w:pStyle w:val="P68B1DB1Normal5"/>
        <w:jc w:val="left"/>
        <w:rPr>
          <w:rFonts w:ascii="Arial" w:hAnsi="Arial"/>
        </w:rPr>
      </w:pPr>
      <w:r>
        <w:rPr/>
        <w:t>●</w:t>
      </w:r>
      <w:r>
        <w:rPr/>
        <w:tab/>
        <w:t xml:space="preserve">Identification of twenty small and medium-sized enterprises that will be economically supported following </w:t>
        <w:tab/>
        <w:t xml:space="preserve">the development and business plans drawn up by the </w:t>
      </w:r>
      <w:r>
        <w:rPr/>
        <w:t>same</w:t>
      </w:r>
      <w:r>
        <w:rPr/>
        <w:t xml:space="preserve"> </w:t>
      </w:r>
    </w:p>
    <w:p>
      <w:pPr>
        <w:pStyle w:val="P68B1DB1Normal5"/>
        <w:jc w:val="left"/>
        <w:rPr>
          <w:rFonts w:ascii="Arial" w:hAnsi="Arial"/>
        </w:rPr>
      </w:pPr>
      <w:r>
        <w:rPr/>
        <w:t>●</w:t>
      </w:r>
      <w:r>
        <w:rPr/>
        <w:tab/>
        <w:t>Organisation of an environmental impact awareness campaign, both for the twenty small and medium-</w:t>
        <w:tab/>
        <w:t xml:space="preserve">sized enterprises and for other private sector players. To address non-compliance with minimum labour </w:t>
        <w:tab/>
        <w:t xml:space="preserve">standards, companies will be supported and monitored to ensure these standards are met and </w:t>
      </w:r>
      <w:r>
        <w:rPr>
          <w:rFonts w:eastAsia="Arial" w:cs="Lucida Sans"/>
          <w:color w:val="auto"/>
          <w:kern w:val="2"/>
          <w:sz w:val="20"/>
        </w:rPr>
        <w:t xml:space="preserve">decent </w:t>
        <w:tab/>
        <w:t xml:space="preserve">employment is </w:t>
      </w:r>
      <w:r>
        <w:rPr/>
        <w:t xml:space="preserve">promoted through research, the creation of information material and the implementation of </w:t>
        <w:tab/>
        <w:t xml:space="preserve">advocacy activities.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38,925 people in the Hasbaya district of which: </w:t>
      </w:r>
    </w:p>
    <w:p>
      <w:pPr>
        <w:pStyle w:val="P68B1DB1Normal5"/>
        <w:jc w:val="left"/>
        <w:rPr>
          <w:rFonts w:ascii="Arial" w:hAnsi="Arial"/>
        </w:rPr>
      </w:pPr>
      <w:r>
        <w:rPr/>
        <w:t>○</w:t>
      </w:r>
      <w:r>
        <w:rPr/>
        <w:tab/>
        <w:t xml:space="preserve">15,000 inhabitants of Hasbaya </w:t>
      </w:r>
    </w:p>
    <w:p>
      <w:pPr>
        <w:pStyle w:val="P68B1DB1Normal5"/>
        <w:jc w:val="left"/>
        <w:rPr>
          <w:rFonts w:ascii="Arial" w:hAnsi="Arial"/>
        </w:rPr>
      </w:pPr>
      <w:r>
        <w:rPr/>
        <w:t>○</w:t>
      </w:r>
      <w:r>
        <w:rPr/>
        <w:tab/>
        <w:t xml:space="preserve">23,000 inhabitants of Chebaa (20,000 Lebanese plus 3,000 Syrian refugees) </w:t>
      </w:r>
    </w:p>
    <w:p>
      <w:pPr>
        <w:pStyle w:val="P68B1DB1Normal5"/>
        <w:jc w:val="left"/>
        <w:rPr>
          <w:rFonts w:ascii="Arial" w:hAnsi="Arial"/>
        </w:rPr>
      </w:pPr>
      <w:r>
        <w:rPr/>
        <w:t>○</w:t>
      </w:r>
      <w:r>
        <w:rPr/>
        <w:tab/>
        <w:t xml:space="preserve">700 inhabitants of Rashaya al-Foukhar </w:t>
      </w:r>
    </w:p>
    <w:p>
      <w:pPr>
        <w:pStyle w:val="P68B1DB1Normal5"/>
        <w:jc w:val="left"/>
        <w:rPr>
          <w:rFonts w:ascii="Arial" w:hAnsi="Arial"/>
        </w:rPr>
      </w:pPr>
      <w:r>
        <w:rPr/>
        <w:t>○</w:t>
      </w:r>
      <w:r>
        <w:rPr/>
        <w:tab/>
        <w:t xml:space="preserve">225 inhabitants of the other </w:t>
      </w:r>
      <w:r>
        <w:rPr/>
        <w:t>nine</w:t>
      </w:r>
      <w:r>
        <w:rPr/>
        <w:t xml:space="preserve"> municipalities </w:t>
      </w:r>
    </w:p>
    <w:p>
      <w:pPr>
        <w:pStyle w:val="P68B1DB1Normal8"/>
        <w:jc w:val="left"/>
        <w:rPr>
          <w:rFonts w:ascii="Arial" w:hAnsi="Arial"/>
        </w:rPr>
      </w:pPr>
      <w:r>
        <w:rPr/>
        <w:t>●</w:t>
      </w:r>
      <w:r>
        <w:rPr/>
        <w:tab/>
        <w:t xml:space="preserve">4,175 </w:t>
      </w:r>
      <w:r>
        <w:rPr>
          <w:rFonts w:eastAsia="Arial" w:cs="Arial"/>
          <w:color w:val="auto"/>
          <w:kern w:val="2"/>
          <w:sz w:val="20"/>
        </w:rPr>
        <w:t>between</w:t>
      </w:r>
      <w:r>
        <w:rPr/>
        <w:t xml:space="preserve"> entrepreneurs, workers and experts:</w:t>
      </w:r>
    </w:p>
    <w:p>
      <w:pPr>
        <w:pStyle w:val="P68B1DB1Normal5"/>
        <w:jc w:val="left"/>
        <w:rPr>
          <w:rFonts w:ascii="Arial" w:hAnsi="Arial"/>
        </w:rPr>
      </w:pPr>
      <w:r>
        <w:rPr/>
        <w:t>○</w:t>
      </w:r>
      <w:r>
        <w:rPr/>
        <w:tab/>
        <w:t xml:space="preserve">20 entrepreneurs and 260 workers of the 20 companies </w:t>
      </w:r>
    </w:p>
    <w:p>
      <w:pPr>
        <w:pStyle w:val="P68B1DB1Normal5"/>
        <w:jc w:val="left"/>
        <w:rPr>
          <w:rFonts w:ascii="Arial" w:hAnsi="Arial"/>
        </w:rPr>
      </w:pPr>
      <w:r>
        <w:rPr/>
        <w:t>○</w:t>
      </w:r>
      <w:r>
        <w:rPr/>
        <w:tab/>
        <w:t xml:space="preserve">1,895 individuals who, together with 20 entrepreneurs and 85 workers, are involved in the environmental </w:t>
        <w:tab/>
        <w:t xml:space="preserve">impact campaign </w:t>
        <w:tab/>
        <w:t xml:space="preserve"> </w:t>
      </w:r>
    </w:p>
    <w:p>
      <w:pPr>
        <w:pStyle w:val="P68B1DB1Normal5"/>
        <w:jc w:val="left"/>
        <w:rPr>
          <w:rFonts w:ascii="Arial" w:hAnsi="Arial"/>
        </w:rPr>
      </w:pPr>
      <w:r>
        <w:rPr/>
        <w:t>○</w:t>
      </w:r>
      <w:r>
        <w:rPr/>
        <w:tab/>
        <w:t xml:space="preserve">2,000 individuals who will participate in the round table discussions and/or made aware through the fair </w:t>
        <w:tab/>
      </w:r>
      <w:r>
        <w:rPr>
          <w:rFonts w:eastAsia="Arial" w:cs="Lucida Sans"/>
          <w:color w:val="auto"/>
          <w:kern w:val="2"/>
          <w:sz w:val="20"/>
        </w:rPr>
        <w:t>employment</w:t>
      </w:r>
      <w:r>
        <w:rPr/>
        <w:t xml:space="preserve"> reports</w:t>
      </w:r>
    </w:p>
    <w:p>
      <w:pPr>
        <w:pStyle w:val="Normal"/>
        <w:jc w:val="left"/>
        <w:rPr>
          <w:sz w:val="20"/>
        </w:rPr>
      </w:pPr>
      <w:r>
        <w:rPr>
          <w:sz w:val="20"/>
        </w:rPr>
      </w:r>
    </w:p>
    <w:p>
      <w:pPr>
        <w:pStyle w:val="Normal"/>
        <w:jc w:val="left"/>
        <w:rPr>
          <w:sz w:val="20"/>
        </w:rPr>
      </w:pPr>
      <w:r>
        <w:rPr>
          <w:sz w:val="20"/>
        </w:rPr>
      </w:r>
    </w:p>
    <w:p>
      <w:pPr>
        <w:pStyle w:val="P68B1DB1Normal6"/>
        <w:jc w:val="left"/>
        <w:rPr>
          <w:rFonts w:ascii="Arial" w:hAnsi="Arial"/>
        </w:rPr>
      </w:pPr>
      <w:r>
        <w:rPr/>
        <w:t>2.8 Lebanon - Hasbaya olive growers and cooperatives for a quality brand (dot Olive) - AID 011865 - main funder AICS - 2023 cost €383,048.46</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was realised in collaboration with Engineers without Borders and Chico Mendes Onlus, with El Khalil Foundation and Lari (Lebanese Agricultural Research Institute) as its local counterparts. The goal was to improve the conditions of 2,935 farmers in rural areas of southern Lebanon. In particular, work </w:t>
      </w:r>
      <w:r>
        <w:rPr>
          <w:rFonts w:eastAsia="NSimSun" w:cs="Lucida Sans"/>
          <w:color w:val="auto"/>
          <w:kern w:val="2"/>
          <w:sz w:val="20"/>
        </w:rPr>
        <w:t>focused on</w:t>
      </w:r>
      <w:r>
        <w:rPr/>
        <w:t xml:space="preserve"> a dozen oil mills of the Nabatiye District. </w:t>
      </w:r>
    </w:p>
    <w:p>
      <w:pPr>
        <w:pStyle w:val="P68B1DB1Normal4"/>
        <w:jc w:val="left"/>
        <w:rPr>
          <w:rFonts w:ascii="Arial" w:hAnsi="Arial"/>
        </w:rPr>
      </w:pPr>
      <w:r>
        <w:rPr/>
        <w:t xml:space="preserve">The project had three goals: </w:t>
      </w:r>
    </w:p>
    <w:p>
      <w:pPr>
        <w:pStyle w:val="P68B1DB1Normal5"/>
        <w:jc w:val="left"/>
        <w:rPr>
          <w:rFonts w:ascii="Arial" w:hAnsi="Arial"/>
        </w:rPr>
      </w:pPr>
      <w:r>
        <w:rPr/>
        <w:t>●</w:t>
      </w:r>
      <w:r>
        <w:rPr/>
        <w:tab/>
        <w:t xml:space="preserve">achieving the olive growers' production efficiency through a better quality/price ratio (by reducing </w:t>
        <w:tab/>
        <w:t xml:space="preserve">the cost </w:t>
        <w:tab/>
        <w:t xml:space="preserve">of harvesting and production and improving the oil's quality); </w:t>
      </w:r>
    </w:p>
    <w:p>
      <w:pPr>
        <w:pStyle w:val="P68B1DB1Normal5"/>
        <w:jc w:val="left"/>
        <w:rPr>
          <w:rFonts w:ascii="Arial" w:hAnsi="Arial"/>
        </w:rPr>
      </w:pPr>
      <w:r>
        <w:rPr/>
        <w:t>●</w:t>
      </w:r>
      <w:r>
        <w:rPr/>
        <w:tab/>
        <w:t xml:space="preserve">favouring a steady access to the domestic and foreign markets </w:t>
      </w:r>
    </w:p>
    <w:p>
      <w:pPr>
        <w:pStyle w:val="P68B1DB1Normal5"/>
        <w:jc w:val="left"/>
        <w:rPr>
          <w:rFonts w:ascii="Arial" w:hAnsi="Arial"/>
        </w:rPr>
      </w:pPr>
      <w:r>
        <w:rPr/>
        <w:t>●</w:t>
      </w:r>
      <w:r>
        <w:rPr/>
        <w:tab/>
        <w:t xml:space="preserve">reducing the environmental impact (by disposing of solid non-recycled waste and vegetable liquid) and </w:t>
        <w:tab/>
        <w:t xml:space="preserve">increasing control systems on illegal spills.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108 olive growers joined in consortium; </w:t>
      </w:r>
      <w:r>
        <w:rPr/>
        <w:t>five</w:t>
      </w:r>
      <w:r>
        <w:rPr/>
        <w:t xml:space="preserve"> mills formed a consortium </w:t>
      </w:r>
    </w:p>
    <w:p>
      <w:pPr>
        <w:pStyle w:val="P68B1DB1Normal5"/>
        <w:jc w:val="left"/>
        <w:rPr>
          <w:rFonts w:ascii="Arial" w:hAnsi="Arial"/>
        </w:rPr>
      </w:pPr>
      <w:r>
        <w:rPr/>
        <w:t>●</w:t>
      </w:r>
      <w:r>
        <w:rPr/>
        <w:tab/>
        <w:t xml:space="preserve">108 members of the Consortium achieved the quality criteria set by the Standard Quality Target </w:t>
      </w:r>
    </w:p>
    <w:p>
      <w:pPr>
        <w:pStyle w:val="P68B1DB1Normal5"/>
        <w:jc w:val="left"/>
        <w:rPr>
          <w:rFonts w:ascii="Arial" w:hAnsi="Arial"/>
        </w:rPr>
      </w:pPr>
      <w:r>
        <w:rPr/>
        <w:t>●</w:t>
      </w:r>
      <w:r>
        <w:rPr/>
        <w:tab/>
      </w:r>
      <w:r>
        <w:rPr/>
        <w:t>two</w:t>
      </w:r>
      <w:r>
        <w:rPr/>
        <w:t xml:space="preserve"> certifications (organic and fair trade) were obtained by the consortium </w:t>
      </w:r>
    </w:p>
    <w:p>
      <w:pPr>
        <w:pStyle w:val="P68B1DB1Normal5"/>
        <w:jc w:val="left"/>
        <w:rPr>
          <w:rFonts w:ascii="Arial" w:hAnsi="Arial"/>
        </w:rPr>
      </w:pPr>
      <w:r>
        <w:rPr/>
        <w:t>●</w:t>
      </w:r>
      <w:r>
        <w:rPr/>
        <w:tab/>
        <w:t xml:space="preserve">10 tons/year of compostable waste were produced, with a 25% reduction in spills </w:t>
      </w:r>
    </w:p>
    <w:p>
      <w:pPr>
        <w:pStyle w:val="P68B1DB1Normal5"/>
        <w:jc w:val="left"/>
        <w:rPr>
          <w:rFonts w:ascii="Arial" w:hAnsi="Arial"/>
        </w:rPr>
      </w:pPr>
      <w:r>
        <w:rPr/>
        <w:t>●</w:t>
      </w:r>
      <w:r>
        <w:rPr/>
        <w:tab/>
      </w:r>
      <w:r>
        <w:rPr/>
        <w:t>five</w:t>
      </w:r>
      <w:r>
        <w:rPr/>
        <w:t xml:space="preserve"> certified manufacturers are also selling on the international market (Japan, Germany)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2.9 REP. NORTH MACEDONIA - Securing Decent Living conditions for Roma households in Prilep Municipality - SDLR - IPA/2020/168111/12 – main funder AICS – 2023 cost €336,516.70</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Realised in collaboration with RRC (Roma Resource Center) and the municipality of Prilep, th</w:t>
      </w:r>
      <w:r>
        <w:rPr/>
        <w:t>is</w:t>
      </w:r>
      <w:r>
        <w:rPr/>
        <w:t xml:space="preserve"> CELIM project has two fundamental objectives. The first is the reclamation of the neighbourhood through: 1) the inclusion of the area in the town's master plan and the legalisation of </w:t>
      </w:r>
      <w:r>
        <w:rPr>
          <w:rFonts w:eastAsia="NSimSun" w:cs="Lucida Sans"/>
          <w:color w:val="auto"/>
          <w:kern w:val="2"/>
          <w:sz w:val="20"/>
        </w:rPr>
        <w:t>illegal</w:t>
      </w:r>
      <w:r>
        <w:rPr/>
        <w:t xml:space="preserve"> houses; 2) the reconstruction and refurbishment of homes. The second </w:t>
      </w:r>
      <w:r>
        <w:rPr/>
        <w:t xml:space="preserve">objective </w:t>
      </w:r>
      <w:r>
        <w:rPr/>
        <w:t xml:space="preserve">is the promotion of ROMA's human rights </w:t>
      </w:r>
      <w:r>
        <w:rPr>
          <w:rFonts w:eastAsia="NSimSun" w:cs="Lucida Sans"/>
          <w:color w:val="auto"/>
          <w:kern w:val="2"/>
          <w:sz w:val="20"/>
        </w:rPr>
        <w:t>through an</w:t>
      </w:r>
      <w:r>
        <w:rPr/>
        <w:t xml:space="preserve"> improv</w:t>
      </w:r>
      <w:r>
        <w:rPr/>
        <w:t>ement of</w:t>
      </w:r>
      <w:r>
        <w:rPr/>
        <w:t xml:space="preserve"> their living conditions, </w:t>
      </w:r>
      <w:r>
        <w:rPr/>
        <w:t xml:space="preserve">the </w:t>
      </w:r>
      <w:r>
        <w:rPr/>
        <w:t xml:space="preserve">fostering better relations with the local community and </w:t>
      </w:r>
      <w:r>
        <w:rPr/>
        <w:t xml:space="preserve">the </w:t>
      </w:r>
      <w:r>
        <w:rPr/>
        <w:t xml:space="preserve">support </w:t>
      </w:r>
      <w:r>
        <w:rPr/>
        <w:t>of</w:t>
      </w:r>
      <w:r>
        <w:rPr/>
        <w:t xml:space="preserve"> young people's job search. </w:t>
      </w:r>
      <w:r>
        <w:rPr>
          <w:rFonts w:eastAsia="NSimSun" w:cs="Lucida Sans"/>
          <w:color w:val="auto"/>
          <w:kern w:val="2"/>
          <w:sz w:val="20"/>
        </w:rPr>
        <w:t>Aimed at</w:t>
      </w:r>
      <w:r>
        <w:rPr/>
        <w:t xml:space="preserve"> all 1,700 inhabitants, the intervention will be carried out </w:t>
      </w:r>
      <w:r>
        <w:rPr>
          <w:rFonts w:eastAsia="NSimSun" w:cs="Lucida Sans"/>
          <w:color w:val="auto"/>
          <w:kern w:val="2"/>
          <w:sz w:val="20"/>
        </w:rPr>
        <w:t>in compliance with</w:t>
      </w:r>
      <w:r>
        <w:rPr/>
        <w:t xml:space="preserve"> environmentally-friendly criteria. </w:t>
      </w:r>
    </w:p>
    <w:p>
      <w:pPr>
        <w:pStyle w:val="P68B1DB1Normal4"/>
        <w:jc w:val="left"/>
        <w:rPr>
          <w:rFonts w:ascii="Arial" w:hAnsi="Arial"/>
        </w:rPr>
      </w:pPr>
      <w:r>
        <w:rPr/>
        <w:t xml:space="preserve">Below are the three areas of action. </w:t>
      </w:r>
    </w:p>
    <w:p>
      <w:pPr>
        <w:pStyle w:val="P68B1DB1Normal5"/>
        <w:jc w:val="left"/>
        <w:rPr>
          <w:rFonts w:ascii="Arial" w:hAnsi="Arial"/>
        </w:rPr>
      </w:pPr>
      <w:r>
        <w:rPr/>
        <w:t>●</w:t>
      </w:r>
      <w:r>
        <w:rPr/>
        <w:tab/>
        <w:t xml:space="preserve">Approval and development of a variation on the master plan </w:t>
      </w:r>
    </w:p>
    <w:p>
      <w:pPr>
        <w:pStyle w:val="P68B1DB1Normal4"/>
        <w:jc w:val="left"/>
        <w:rPr>
          <w:rFonts w:ascii="Arial" w:hAnsi="Arial"/>
        </w:rPr>
      </w:pPr>
      <w:r>
        <w:rPr/>
        <w:t xml:space="preserve">a) Setting up a group of urban planning experts </w:t>
      </w:r>
    </w:p>
    <w:p>
      <w:pPr>
        <w:pStyle w:val="P68B1DB1Normal4"/>
        <w:jc w:val="left"/>
        <w:rPr>
          <w:rFonts w:ascii="Arial" w:hAnsi="Arial"/>
        </w:rPr>
      </w:pPr>
      <w:r>
        <w:rPr/>
        <w:t xml:space="preserve">b) Drafting the project variant </w:t>
      </w:r>
    </w:p>
    <w:p>
      <w:pPr>
        <w:pStyle w:val="P68B1DB1Normal5"/>
        <w:jc w:val="left"/>
        <w:rPr>
          <w:rFonts w:ascii="Arial" w:hAnsi="Arial"/>
        </w:rPr>
      </w:pPr>
      <w:r>
        <w:rPr/>
        <w:t>●</w:t>
      </w:r>
      <w:r>
        <w:rPr/>
        <w:tab/>
        <w:t xml:space="preserve">Regularising housing in district 18 </w:t>
      </w:r>
    </w:p>
    <w:p>
      <w:pPr>
        <w:pStyle w:val="P68B1DB1Normal4"/>
        <w:jc w:val="left"/>
        <w:rPr>
          <w:rFonts w:ascii="Arial" w:hAnsi="Arial"/>
        </w:rPr>
      </w:pPr>
      <w:r>
        <w:rPr/>
        <w:t xml:space="preserve">a) Creating a group of legal experts </w:t>
      </w:r>
    </w:p>
    <w:p>
      <w:pPr>
        <w:pStyle w:val="P68B1DB1Normal4"/>
        <w:jc w:val="left"/>
        <w:rPr>
          <w:rFonts w:ascii="Arial" w:hAnsi="Arial"/>
        </w:rPr>
      </w:pPr>
      <w:r>
        <w:rPr/>
        <w:t xml:space="preserve">b) Registering Roma properties in the land registry and distributing ownership certificates </w:t>
      </w:r>
    </w:p>
    <w:p>
      <w:pPr>
        <w:pStyle w:val="P68B1DB1Normal5"/>
        <w:jc w:val="left"/>
        <w:rPr>
          <w:rFonts w:ascii="Arial" w:hAnsi="Arial"/>
        </w:rPr>
      </w:pPr>
      <w:r>
        <w:rPr/>
        <w:t>●</w:t>
      </w:r>
      <w:r>
        <w:rPr/>
        <w:tab/>
        <w:t xml:space="preserve">Refurbishment of 22 houses and development of infrastructures </w:t>
      </w:r>
    </w:p>
    <w:p>
      <w:pPr>
        <w:pStyle w:val="P68B1DB1Normal4"/>
        <w:jc w:val="left"/>
        <w:rPr>
          <w:rFonts w:ascii="Arial" w:hAnsi="Arial"/>
        </w:rPr>
      </w:pPr>
      <w:r>
        <w:rPr/>
        <w:t xml:space="preserve">a) Refurbishment work on 22 Roma-owned homes </w:t>
      </w:r>
    </w:p>
    <w:p>
      <w:pPr>
        <w:pStyle w:val="P68B1DB1Normal4"/>
        <w:jc w:val="left"/>
        <w:rPr>
          <w:rFonts w:ascii="Arial" w:hAnsi="Arial"/>
        </w:rPr>
      </w:pPr>
      <w:r>
        <w:rPr/>
        <w:t xml:space="preserve">b) Recovery of infrastructures in the areas registered in the land registry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818 members of ROMA families benefiting from the reconstruction of houses and infrastructure </w:t>
        <w:tab/>
        <w:t xml:space="preserve">interventions </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6"/>
        <w:jc w:val="left"/>
        <w:rPr>
          <w:rFonts w:ascii="Arial" w:hAnsi="Arial"/>
        </w:rPr>
      </w:pPr>
      <w:r>
        <w:rPr/>
        <w:t xml:space="preserve">2.10 MOZAMBIQUE - Resilient Youth for a Sustainable Future – EuropeAid/166712/DD/ACT/MZ – main funder EU – 2023 cost €225,840.88 </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aim of this project is to improve the agricultural technical skills of the young pupils of the schools of Inhassunge, Morrumbala and Lugela. This is achieved through </w:t>
      </w:r>
      <w:r>
        <w:rPr/>
        <w:t xml:space="preserve">an </w:t>
      </w:r>
      <w:r>
        <w:rPr/>
        <w:t>improv</w:t>
      </w:r>
      <w:r>
        <w:rPr/>
        <w:t>ement of</w:t>
      </w:r>
      <w:r>
        <w:rPr/>
        <w:t xml:space="preserve"> the school infrastructures and the equipment available to students, </w:t>
      </w:r>
      <w:r>
        <w:rPr/>
        <w:t xml:space="preserve">the </w:t>
      </w:r>
      <w:r>
        <w:rPr/>
        <w:t xml:space="preserve">training </w:t>
      </w:r>
      <w:r>
        <w:rPr/>
        <w:t xml:space="preserve">of </w:t>
      </w:r>
      <w:r>
        <w:rPr/>
        <w:t xml:space="preserve">teachers and </w:t>
      </w:r>
      <w:r>
        <w:rPr/>
        <w:t xml:space="preserve">the </w:t>
      </w:r>
      <w:r>
        <w:rPr>
          <w:rFonts w:eastAsia="NSimSun" w:cs="Lucida Sans"/>
          <w:color w:val="auto"/>
          <w:kern w:val="2"/>
          <w:sz w:val="20"/>
        </w:rPr>
        <w:t>expansion</w:t>
      </w:r>
      <w:r>
        <w:rPr/>
        <w:t xml:space="preserve"> </w:t>
      </w:r>
      <w:r>
        <w:rPr/>
        <w:t>of</w:t>
      </w:r>
      <w:r>
        <w:rPr/>
        <w:t xml:space="preserve"> the training offer to include courses on fish farming and beekeeping. </w:t>
      </w:r>
    </w:p>
    <w:p>
      <w:pPr>
        <w:pStyle w:val="P68B1DB1Normal4"/>
        <w:jc w:val="left"/>
        <w:rPr>
          <w:rFonts w:ascii="Arial" w:hAnsi="Arial"/>
        </w:rPr>
      </w:pPr>
      <w:r>
        <w:rPr/>
        <w:t xml:space="preserve">The aim of the project is to encourage sustainable development by promoting the resilience of 1,553 young people in the districts of Lugela, Inhassunge and Morrumbala. Together with the Provincial Directorate of Agriculture and Fisheries in Zambezia, CELIM's contribution will help </w:t>
      </w:r>
      <w:r>
        <w:rPr/>
        <w:t>to</w:t>
      </w:r>
      <w:r>
        <w:rPr/>
        <w:t xml:space="preserve">: </w:t>
      </w:r>
    </w:p>
    <w:p>
      <w:pPr>
        <w:pStyle w:val="P68B1DB1Normal5"/>
        <w:jc w:val="left"/>
        <w:rPr>
          <w:rFonts w:ascii="Arial" w:hAnsi="Arial"/>
        </w:rPr>
      </w:pPr>
      <w:r>
        <w:rPr/>
        <w:t xml:space="preserve"> ●</w:t>
      </w:r>
      <w:r>
        <w:rPr/>
        <w:tab/>
        <w:t xml:space="preserve">improve the agricultural technical skills of young people in the schools of the three districts </w:t>
      </w:r>
    </w:p>
    <w:p>
      <w:pPr>
        <w:pStyle w:val="P68B1DB1Normal5"/>
        <w:jc w:val="left"/>
        <w:rPr>
          <w:rFonts w:ascii="Arial" w:hAnsi="Arial"/>
        </w:rPr>
      </w:pPr>
      <w:r>
        <w:rPr/>
        <w:t>●</w:t>
      </w:r>
      <w:r>
        <w:rPr/>
        <w:tab/>
        <w:t xml:space="preserve">diversify the agricultural production by promoting fish farming and beekeeping activities </w:t>
      </w:r>
    </w:p>
    <w:p>
      <w:pPr>
        <w:pStyle w:val="P68B1DB1Normal5"/>
        <w:jc w:val="left"/>
        <w:rPr>
          <w:rFonts w:ascii="Arial" w:hAnsi="Arial"/>
        </w:rPr>
      </w:pPr>
      <w:r>
        <w:rPr/>
        <w:t>●</w:t>
      </w:r>
      <w:r>
        <w:rPr/>
        <w:tab/>
        <w:t xml:space="preserve">strengthen the </w:t>
      </w:r>
      <w:r>
        <w:rPr>
          <w:rFonts w:eastAsia="Arial" w:cs="Lucida Sans"/>
          <w:color w:val="auto"/>
          <w:kern w:val="2"/>
          <w:sz w:val="20"/>
        </w:rPr>
        <w:t>skills</w:t>
      </w:r>
      <w:r>
        <w:rPr/>
        <w:t xml:space="preserve"> to manage the risk of natural disasters and the sustainable management of natural </w:t>
        <w:tab/>
        <w:t xml:space="preserve">resources.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171 secondary school pupils </w:t>
      </w:r>
    </w:p>
    <w:p>
      <w:pPr>
        <w:pStyle w:val="P68B1DB1Normal5"/>
        <w:jc w:val="left"/>
        <w:rPr>
          <w:rFonts w:ascii="Arial" w:hAnsi="Arial"/>
        </w:rPr>
      </w:pPr>
      <w:r>
        <w:rPr/>
        <w:t>●</w:t>
      </w:r>
      <w:r>
        <w:rPr/>
        <w:tab/>
        <w:t xml:space="preserve">134 members of rural communities, who were given training on beekeeping </w:t>
      </w:r>
    </w:p>
    <w:p>
      <w:pPr>
        <w:pStyle w:val="P68B1DB1Normal5"/>
        <w:jc w:val="left"/>
        <w:rPr>
          <w:rFonts w:ascii="Arial" w:hAnsi="Arial"/>
        </w:rPr>
      </w:pPr>
      <w:r>
        <w:rPr/>
        <w:t>●</w:t>
      </w:r>
      <w:r>
        <w:rPr/>
        <w:tab/>
        <w:t xml:space="preserve">493 people from Local Committees for the Management of Risks related to Natural Disasters (CLGRD) and Community Fishing Councils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2.11 MOZAMBIQUE – Honey, fishing and nutrition. Reduction of food insecurity in the populations of the districts of Caia, Luabo and Mopeia – Provinces of Sofala and Zambezia – 189 – main funder Presidency of the Council of Ministers 8per1000 IRPEF – 2023 cost €28,583.34</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aims to help strengthen food security for vulnerable groups in the provinces of Zambezia (districts of Luabo, Mopeia) and Sofale (Caia) by improving the eating habits and diet quality of 760 households. </w:t>
      </w:r>
    </w:p>
    <w:p>
      <w:pPr>
        <w:pStyle w:val="P68B1DB1Normal4"/>
        <w:jc w:val="left"/>
        <w:rPr>
          <w:rFonts w:ascii="Arial" w:hAnsi="Arial"/>
        </w:rPr>
      </w:pPr>
      <w:r>
        <w:rPr/>
        <w:t xml:space="preserve">The project aims to improve the nutritional status of vulnerable groups in communities by achieving three objectives. </w:t>
      </w:r>
    </w:p>
    <w:p>
      <w:pPr>
        <w:pStyle w:val="P68B1DB1Normal4"/>
        <w:jc w:val="left"/>
        <w:rPr>
          <w:rFonts w:ascii="Arial" w:hAnsi="Arial"/>
        </w:rPr>
      </w:pPr>
      <w:r>
        <w:rPr/>
        <w:t>●</w:t>
      </w:r>
      <w:r>
        <w:rPr/>
        <w:tab/>
        <w:t xml:space="preserve">Improved knowledge and awareness of the importance of a diversified diet through nutritional training </w:t>
        <w:tab/>
        <w:t xml:space="preserve">sessions, cookery demonstrations, radio campaigns and distribution of information material on good </w:t>
        <w:tab/>
        <w:t xml:space="preserve">hygiene standards and correct conservation principles. </w:t>
      </w:r>
    </w:p>
    <w:p>
      <w:pPr>
        <w:pStyle w:val="P68B1DB1Normal5"/>
        <w:jc w:val="left"/>
        <w:rPr>
          <w:rFonts w:ascii="Arial" w:hAnsi="Arial"/>
        </w:rPr>
      </w:pPr>
      <w:r>
        <w:rPr/>
        <w:t>●</w:t>
      </w:r>
      <w:r>
        <w:rPr/>
        <w:tab/>
        <w:t xml:space="preserve">Increase in the production of quality honey in the district of Caia through specific training on good </w:t>
        <w:tab/>
        <w:tab/>
        <w:t xml:space="preserve">beekeeping practices, improvement of productivity and product quality, distribution of beehives and </w:t>
        <w:tab/>
        <w:t xml:space="preserve">beekeeping kits and the strengthening of the links between producers and honey marketing points. </w:t>
      </w:r>
    </w:p>
    <w:p>
      <w:pPr>
        <w:pStyle w:val="P68B1DB1Normal5"/>
        <w:jc w:val="left"/>
        <w:rPr>
          <w:rFonts w:ascii="Arial" w:hAnsi="Arial"/>
        </w:rPr>
      </w:pPr>
      <w:r>
        <w:rPr/>
        <w:t>●</w:t>
      </w:r>
      <w:r>
        <w:rPr/>
        <w:tab/>
        <w:t xml:space="preserve">Enhancement of sustainable river fishing in the three reference districts through training on fishing </w:t>
        <w:tab/>
        <w:t xml:space="preserve">techniques and fish processing, the preservation of river ecosystems and the construction of boats, </w:t>
        <w:tab/>
        <w:t xml:space="preserve">distribution of fishing kits and the construction of solar dryers.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tab/>
      </w:r>
    </w:p>
    <w:p>
      <w:pPr>
        <w:pStyle w:val="P68B1DB1Normal5"/>
        <w:jc w:val="left"/>
        <w:rPr>
          <w:rFonts w:ascii="Arial" w:hAnsi="Arial"/>
        </w:rPr>
      </w:pPr>
      <w:r>
        <w:rPr/>
        <w:t>●</w:t>
      </w:r>
      <w:r>
        <w:rPr/>
        <w:tab/>
        <w:t xml:space="preserve">360 fishermen </w:t>
      </w:r>
    </w:p>
    <w:p>
      <w:pPr>
        <w:pStyle w:val="P68B1DB1Normal5"/>
        <w:jc w:val="left"/>
        <w:rPr>
          <w:rFonts w:ascii="Arial" w:hAnsi="Arial"/>
        </w:rPr>
      </w:pPr>
      <w:r>
        <w:rPr/>
        <w:t>●</w:t>
      </w:r>
      <w:r>
        <w:rPr/>
        <w:tab/>
        <w:t xml:space="preserve">380 women (conservation and education activities) </w:t>
      </w:r>
    </w:p>
    <w:p>
      <w:pPr>
        <w:pStyle w:val="P68B1DB1Normal5"/>
        <w:jc w:val="left"/>
        <w:rPr>
          <w:rFonts w:ascii="Arial" w:hAnsi="Arial"/>
        </w:rPr>
      </w:pPr>
      <w:r>
        <w:rPr/>
        <w:t>●</w:t>
      </w:r>
      <w:r>
        <w:rPr/>
        <w:tab/>
        <w:t xml:space="preserve">30 carpenters </w:t>
      </w:r>
    </w:p>
    <w:p>
      <w:pPr>
        <w:pStyle w:val="P68B1DB1Normal5"/>
        <w:jc w:val="left"/>
        <w:rPr>
          <w:rFonts w:ascii="Arial" w:hAnsi="Arial"/>
        </w:rPr>
      </w:pPr>
      <w:r>
        <w:rPr/>
        <w:t>●</w:t>
      </w:r>
      <w:r>
        <w:rPr/>
        <w:tab/>
        <w:t xml:space="preserve">70 beekeepers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6"/>
        <w:jc w:val="left"/>
        <w:rPr>
          <w:rFonts w:ascii="Arial" w:hAnsi="Arial"/>
        </w:rPr>
      </w:pPr>
      <w:r>
        <w:rPr/>
        <w:t>2.12 ZAMBIA - Caring for the youth: social inclusion of street children and youth offenders - EIDHR/2020/166162-1/13, 254-2021 – main funders EU, CEI – 2023 cost €151,655.57</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The project aims to protect the rights of vulnerable children by offering quality education and recreational activities, improving the services of the centres that welcome them and promoting reintegration into families.</w:t>
      </w:r>
    </w:p>
    <w:p>
      <w:pPr>
        <w:pStyle w:val="P68B1DB1Normal4"/>
        <w:jc w:val="left"/>
        <w:rPr>
          <w:rFonts w:ascii="Arial" w:hAnsi="Arial"/>
        </w:rPr>
      </w:pPr>
      <w:r>
        <w:rPr/>
        <w:t>The project provides access to quality training, recreational activities and family reintegration programmes to street boys and girls, a</w:t>
      </w:r>
      <w:r>
        <w:rPr/>
        <w:t xml:space="preserve">s well as </w:t>
      </w:r>
      <w:r>
        <w:rPr/>
        <w:t xml:space="preserve">children who have committed crimes. The ultimate goal is to improve their living conditions. </w:t>
      </w:r>
    </w:p>
    <w:p>
      <w:pPr>
        <w:pStyle w:val="Normal"/>
        <w:jc w:val="left"/>
        <w:rPr>
          <w:strike w:val="false"/>
          <w:dstrike w:val="false"/>
          <w:sz w:val="20"/>
          <w:u w:val="none"/>
        </w:rPr>
      </w:pPr>
      <w:r>
        <w:rPr>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75 street boys and girls in the Mthunzi Centre in Lusaka </w:t>
      </w:r>
    </w:p>
    <w:p>
      <w:pPr>
        <w:pStyle w:val="P68B1DB1Normal5"/>
        <w:jc w:val="left"/>
        <w:rPr>
          <w:rFonts w:ascii="Arial" w:hAnsi="Arial"/>
        </w:rPr>
      </w:pPr>
      <w:r>
        <w:rPr/>
        <w:t>●</w:t>
      </w:r>
      <w:r>
        <w:rPr/>
        <w:tab/>
        <w:t xml:space="preserve">150 street boys and girls from North Chilanga, Matero, Garden, Northmead, Levy Junction, </w:t>
        <w:tab/>
        <w:t xml:space="preserve">Kanyama/Chibolya </w:t>
      </w:r>
    </w:p>
    <w:p>
      <w:pPr>
        <w:pStyle w:val="P68B1DB1Normal5"/>
        <w:jc w:val="left"/>
        <w:rPr>
          <w:rFonts w:ascii="Arial" w:hAnsi="Arial"/>
        </w:rPr>
      </w:pPr>
      <w:r>
        <w:rPr/>
        <w:t>●</w:t>
      </w:r>
      <w:r>
        <w:rPr/>
        <w:tab/>
        <w:t xml:space="preserve">50 street girls from the Lonjedzani centre </w:t>
      </w:r>
    </w:p>
    <w:p>
      <w:pPr>
        <w:pStyle w:val="P68B1DB1Normal5"/>
        <w:jc w:val="left"/>
        <w:rPr>
          <w:rFonts w:ascii="Arial" w:hAnsi="Arial"/>
        </w:rPr>
      </w:pPr>
      <w:r>
        <w:rPr/>
        <w:t>●</w:t>
      </w:r>
      <w:r>
        <w:rPr/>
        <w:tab/>
        <w:t xml:space="preserve">170 families, of which 75 of the young people of the Mthunzi Centre and 95 of those from the rehabilitation </w:t>
        <w:tab/>
        <w:t xml:space="preserve">centres </w:t>
      </w:r>
    </w:p>
    <w:p>
      <w:pPr>
        <w:pStyle w:val="P68B1DB1Normal5"/>
        <w:jc w:val="left"/>
        <w:rPr>
          <w:rFonts w:ascii="Arial" w:hAnsi="Arial"/>
        </w:rPr>
      </w:pPr>
      <w:r>
        <w:rPr/>
        <w:t>●</w:t>
      </w:r>
      <w:r>
        <w:rPr/>
        <w:tab/>
        <w:t xml:space="preserve">55 teachers: 35 at the Tubalange Primary School and 20 at the St. Columbia Secondary School </w:t>
      </w:r>
    </w:p>
    <w:p>
      <w:pPr>
        <w:pStyle w:val="P68B1DB1Normal5"/>
        <w:jc w:val="left"/>
        <w:rPr>
          <w:rFonts w:ascii="Arial" w:hAnsi="Arial"/>
        </w:rPr>
      </w:pPr>
      <w:r>
        <w:rPr/>
        <w:t>●</w:t>
      </w:r>
      <w:r>
        <w:rPr/>
        <w:tab/>
        <w:t xml:space="preserve">100 members of the Community Welfare Assistance Committees </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6"/>
        <w:jc w:val="left"/>
        <w:rPr>
          <w:rFonts w:ascii="Arial" w:hAnsi="Arial"/>
        </w:rPr>
      </w:pPr>
      <w:r>
        <w:rPr/>
        <w:t xml:space="preserve">2.13 ZAMBIA – EduCare: inclusive actions to protect the rights of children with disabilities in Zambia - CSO-LA/2021/428-589 – main funder EU – 2023 cost €358,610.49 </w:t>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4"/>
        <w:jc w:val="left"/>
        <w:rPr>
          <w:rFonts w:ascii="Arial" w:hAnsi="Arial"/>
        </w:rPr>
      </w:pPr>
      <w:r>
        <w:rPr/>
        <w:t xml:space="preserve">The project targets children and young people with disabilities in the districts of Lusaka and Ndola by promoting their socio-economic inclusion. 479 children and teens are offered education and inclusive special recreational activities, job opportunities and better diagnoses and treatments </w:t>
      </w:r>
      <w:r>
        <w:rPr>
          <w:rFonts w:eastAsia="NSimSun" w:cs="Lucida Sans"/>
          <w:color w:val="auto"/>
          <w:kern w:val="2"/>
          <w:sz w:val="20"/>
        </w:rPr>
        <w:t>of</w:t>
      </w:r>
      <w:r>
        <w:rPr/>
        <w:t xml:space="preserve"> autism and epilepsy. Thanks to the intervention, school and recreational spaces are made more accessible, training is offered to teachers and doctors and awareness is raised among entrepreneurs and communities. Carried out in collaboration with the Africa Call Organization and the Pope John XXIII Association, the project aims to achieve four goals: </w:t>
      </w:r>
    </w:p>
    <w:p>
      <w:pPr>
        <w:pStyle w:val="P68B1DB1Normal5"/>
        <w:jc w:val="left"/>
        <w:rPr>
          <w:rFonts w:ascii="Arial" w:hAnsi="Arial"/>
        </w:rPr>
      </w:pPr>
      <w:r>
        <w:rPr/>
        <w:t>●</w:t>
      </w:r>
      <w:r>
        <w:rPr/>
        <w:tab/>
        <w:t xml:space="preserve">Improving access to special and inclusive education: building ramps and toilets for the disabled; training </w:t>
        <w:tab/>
        <w:t xml:space="preserve">teachers and parents to adopt an inclusive approach and teaching methods; training and supporting </w:t>
        <w:tab/>
        <w:t xml:space="preserve">community ambassadors to implement community events, school competitions and theatre and sports </w:t>
        <w:tab/>
        <w:t xml:space="preserve">performances and to raise awareness among families and communities. </w:t>
      </w:r>
    </w:p>
    <w:p>
      <w:pPr>
        <w:pStyle w:val="P68B1DB1Normal5"/>
        <w:jc w:val="left"/>
        <w:rPr>
          <w:rFonts w:ascii="Arial" w:hAnsi="Arial"/>
        </w:rPr>
      </w:pPr>
      <w:r>
        <w:rPr/>
        <w:t>●</w:t>
      </w:r>
      <w:r>
        <w:rPr/>
        <w:tab/>
        <w:t xml:space="preserve">Promoting inclusion in games by refurbishing two basketball courts, a theatre classroom and a playground </w:t>
        <w:tab/>
        <w:t xml:space="preserve">and by organising theatre and music classes and inclusive basketball teams. </w:t>
      </w:r>
    </w:p>
    <w:p>
      <w:pPr>
        <w:pStyle w:val="P68B1DB1Normal5"/>
        <w:jc w:val="left"/>
        <w:rPr>
          <w:rFonts w:ascii="Arial" w:hAnsi="Arial"/>
        </w:rPr>
      </w:pPr>
      <w:r>
        <w:rPr/>
        <w:t>●</w:t>
      </w:r>
      <w:r>
        <w:rPr/>
        <w:tab/>
        <w:t xml:space="preserve">Promoting access to job opportunities by refurbishing </w:t>
      </w:r>
      <w:r>
        <w:rPr/>
        <w:t xml:space="preserve">the </w:t>
      </w:r>
      <w:r>
        <w:rPr/>
        <w:t xml:space="preserve">pigsty, </w:t>
      </w:r>
      <w:r>
        <w:rPr/>
        <w:t xml:space="preserve">the </w:t>
      </w:r>
      <w:r>
        <w:rPr/>
        <w:t xml:space="preserve">fish ponds and </w:t>
      </w:r>
      <w:r>
        <w:rPr/>
        <w:t xml:space="preserve">the </w:t>
      </w:r>
      <w:r>
        <w:rPr/>
        <w:t xml:space="preserve">chicken coop, as </w:t>
        <w:tab/>
        <w:t xml:space="preserve">well as building a classroom in the two agricultural vocational training centres, establishing at least one </w:t>
        <w:tab/>
        <w:t xml:space="preserve">agricultural club of employees with disabilities, raising awareness among potential employers and </w:t>
        <w:tab/>
        <w:t xml:space="preserve">supporting young people with disabilities in their search for and integration into the labour market. </w:t>
      </w:r>
    </w:p>
    <w:p>
      <w:pPr>
        <w:pStyle w:val="P68B1DB1Normal5"/>
        <w:jc w:val="left"/>
        <w:rPr>
          <w:rFonts w:ascii="Arial" w:hAnsi="Arial"/>
        </w:rPr>
      </w:pPr>
      <w:r>
        <w:rPr/>
        <w:t>●</w:t>
      </w:r>
      <w:r>
        <w:rPr/>
        <w:tab/>
        <w:t xml:space="preserve">Improving the diagnosis and treatment of epilepsy and autism by purchasing epilepsy medicines </w:t>
      </w:r>
      <w:r>
        <w:rPr/>
        <w:t>and</w:t>
      </w:r>
      <w:r>
        <w:rPr/>
        <w:t xml:space="preserve"> </w:t>
        <w:tab/>
        <w:t xml:space="preserve">training </w:t>
        <w:tab/>
        <w:t xml:space="preserve">doctors, health workers and nurses, building a new centre for autism, setting up an epilepsy unit </w:t>
        <w:tab/>
        <w:t xml:space="preserve">and organising community awareness-raising activities.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479 children and young people with disabilities of ages between </w:t>
      </w:r>
      <w:r>
        <w:rPr>
          <w:rFonts w:eastAsia="Arial" w:cs="Lucida Sans"/>
          <w:color w:val="auto"/>
          <w:kern w:val="2"/>
          <w:sz w:val="20"/>
        </w:rPr>
        <w:t>five</w:t>
      </w:r>
      <w:r>
        <w:rPr/>
        <w:t xml:space="preserve"> and 35 </w:t>
      </w:r>
    </w:p>
    <w:p>
      <w:pPr>
        <w:pStyle w:val="P68B1DB1Normal5"/>
        <w:jc w:val="left"/>
        <w:rPr>
          <w:rFonts w:ascii="Arial" w:hAnsi="Arial"/>
        </w:rPr>
      </w:pPr>
      <w:r>
        <w:rPr/>
        <w:t>●</w:t>
      </w:r>
      <w:r>
        <w:rPr/>
        <w:tab/>
        <w:t xml:space="preserve">12 </w:t>
      </w:r>
      <w:r>
        <w:rPr>
          <w:rFonts w:eastAsia="Arial" w:cs="Lucida Sans"/>
          <w:color w:val="auto"/>
          <w:kern w:val="2"/>
          <w:sz w:val="20"/>
        </w:rPr>
        <w:t>among</w:t>
      </w:r>
      <w:r>
        <w:rPr/>
        <w:t xml:space="preserve"> primary, secondary or vocational schools </w:t>
      </w:r>
    </w:p>
    <w:p>
      <w:pPr>
        <w:pStyle w:val="P68B1DB1Normal5"/>
        <w:jc w:val="left"/>
        <w:rPr>
          <w:rFonts w:ascii="Arial" w:hAnsi="Arial"/>
        </w:rPr>
      </w:pPr>
      <w:r>
        <w:rPr/>
        <w:t>●</w:t>
      </w:r>
      <w:r>
        <w:rPr/>
        <w:tab/>
        <w:t xml:space="preserve">150 children with epilepsy or autism </w:t>
      </w:r>
    </w:p>
    <w:p>
      <w:pPr>
        <w:pStyle w:val="P68B1DB1Normal5"/>
        <w:jc w:val="left"/>
        <w:rPr>
          <w:rFonts w:ascii="Arial" w:hAnsi="Arial"/>
        </w:rPr>
      </w:pPr>
      <w:r>
        <w:rPr/>
        <w:t>●</w:t>
      </w:r>
      <w:r>
        <w:rPr/>
        <w:tab/>
        <w:t xml:space="preserve">168 teachers, 19 principals and 34 auxiliary staff in 10 primary and secondary schools </w:t>
      </w:r>
    </w:p>
    <w:p>
      <w:pPr>
        <w:pStyle w:val="P68B1DB1Normal5"/>
        <w:jc w:val="left"/>
        <w:rPr>
          <w:rFonts w:ascii="Arial" w:hAnsi="Arial"/>
        </w:rPr>
      </w:pPr>
      <w:r>
        <w:rPr/>
        <w:t>●</w:t>
      </w:r>
      <w:r>
        <w:rPr/>
        <w:tab/>
        <w:t xml:space="preserve">90 parents of children with disabilities </w:t>
      </w:r>
    </w:p>
    <w:p>
      <w:pPr>
        <w:pStyle w:val="P68B1DB1Normal5"/>
        <w:jc w:val="left"/>
        <w:rPr>
          <w:rFonts w:ascii="Arial" w:hAnsi="Arial"/>
        </w:rPr>
      </w:pPr>
      <w:r>
        <w:rPr/>
        <w:t>●</w:t>
      </w:r>
      <w:r>
        <w:rPr/>
        <w:tab/>
        <w:t xml:space="preserve">16 doctors and nurses </w:t>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P68B1DB1Normal2"/>
        <w:jc w:val="left"/>
        <w:rPr>
          <w:rFonts w:ascii="Arial" w:hAnsi="Arial"/>
        </w:rPr>
      </w:pPr>
      <w:r>
        <w:rPr/>
        <w:t>3. EDUCATION ACTIVITIES IN ITALY</w:t>
      </w:r>
    </w:p>
    <w:p>
      <w:pPr>
        <w:pStyle w:val="P68B1DB1Normal9"/>
        <w:jc w:val="left"/>
        <w:rPr>
          <w:rFonts w:ascii="Arial" w:hAnsi="Arial"/>
        </w:rPr>
      </w:pPr>
      <w:r>
        <w:rPr/>
        <w:t>3.1 Green School - a network of schools and territories for sustainable development – main funder AICS</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b/>
          <w:color w:val="88B91A"/>
        </w:rPr>
        <w:t xml:space="preserve"> </w:t>
      </w:r>
      <w:r>
        <w:rPr/>
        <w:t>The aim of this regional project is to boost awareness o</w:t>
      </w:r>
      <w:r>
        <w:rPr/>
        <w:t>n</w:t>
      </w:r>
      <w:r>
        <w:rPr/>
        <w:t xml:space="preserve"> ecological issues in society and to encourage behaviour, actions and forms of active participation by schools, the population and institutions, with the aim of protecting the environment, fighting climate change and mitigating the impact of human activities. </w:t>
      </w:r>
    </w:p>
    <w:p>
      <w:pPr>
        <w:pStyle w:val="P68B1DB1Normal4"/>
        <w:jc w:val="left"/>
        <w:rPr>
          <w:rFonts w:ascii="Arial" w:hAnsi="Arial"/>
        </w:rPr>
      </w:pPr>
      <w:r>
        <w:rPr/>
        <w:t xml:space="preserve">Schools of all levels are provided with teaching materials, guidelines, training and technical support to integrate themes and good behavioural practices into daily teaching and educational objectives, and thus obtain the recognition of 'Green School'. </w:t>
      </w:r>
    </w:p>
    <w:p>
      <w:pPr>
        <w:pStyle w:val="P68B1DB1Normal4"/>
        <w:jc w:val="left"/>
        <w:rPr>
          <w:rFonts w:ascii="Arial" w:hAnsi="Arial"/>
        </w:rPr>
      </w:pPr>
      <w:r>
        <w:rPr/>
        <w:t xml:space="preserve">The in-depth eco-actions concern six areas of intervention that constitute </w:t>
      </w:r>
      <w:r>
        <w:rPr>
          <w:rFonts w:eastAsia="NSimSun" w:cs="Lucida Sans"/>
          <w:color w:val="auto"/>
          <w:kern w:val="2"/>
          <w:sz w:val="20"/>
        </w:rPr>
        <w:t>a</w:t>
      </w:r>
      <w:r>
        <w:rPr/>
        <w:t xml:space="preserve"> 'Green School'’</w:t>
      </w:r>
      <w:r>
        <w:rPr/>
        <w:t>s</w:t>
      </w:r>
      <w:r>
        <w:rPr/>
        <w:t xml:space="preserve"> pillars: energy saving, reduction and correct management of waste, sustainable mobility, reduction of food waste, saving 10 of water, environment and biodiversity. To these six pillars, education for sustainable development and global citizenship </w:t>
      </w:r>
      <w:r>
        <w:rPr>
          <w:rFonts w:eastAsia="NSimSun" w:cs="Lucida Sans"/>
          <w:color w:val="auto"/>
          <w:kern w:val="2"/>
          <w:sz w:val="20"/>
        </w:rPr>
        <w:t>are</w:t>
      </w:r>
      <w:r>
        <w:rPr/>
        <w:t xml:space="preserve"> added across the board, with a particular focus on the relationship between the North and South of the world and the ensuing environmental impacts. </w:t>
      </w:r>
    </w:p>
    <w:p>
      <w:pPr>
        <w:pStyle w:val="Normal"/>
        <w:jc w:val="left"/>
        <w:rPr>
          <w:strike w:val="false"/>
          <w:dstrike w:val="false"/>
          <w:sz w:val="20"/>
          <w:u w:val="none"/>
        </w:rPr>
      </w:pPr>
      <w:r>
        <w:rPr>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540 pre-school pupils </w:t>
      </w:r>
    </w:p>
    <w:p>
      <w:pPr>
        <w:pStyle w:val="P68B1DB1Normal5"/>
        <w:jc w:val="left"/>
        <w:rPr>
          <w:rFonts w:ascii="Arial" w:hAnsi="Arial"/>
        </w:rPr>
      </w:pPr>
      <w:r>
        <w:rPr/>
        <w:t>●</w:t>
      </w:r>
      <w:r>
        <w:rPr/>
        <w:tab/>
        <w:t xml:space="preserve">550 primary school pupils </w:t>
      </w:r>
    </w:p>
    <w:p>
      <w:pPr>
        <w:pStyle w:val="P68B1DB1Normal5"/>
        <w:jc w:val="left"/>
        <w:rPr>
          <w:rFonts w:ascii="Arial" w:hAnsi="Arial"/>
        </w:rPr>
      </w:pPr>
      <w:r>
        <w:rPr/>
        <w:t>●</w:t>
      </w:r>
      <w:r>
        <w:rPr/>
        <w:tab/>
        <w:t xml:space="preserve">600 1st grade secondary school pupils </w:t>
      </w:r>
    </w:p>
    <w:p>
      <w:pPr>
        <w:pStyle w:val="P68B1DB1Normal5"/>
        <w:jc w:val="left"/>
        <w:rPr>
          <w:rFonts w:ascii="Arial" w:hAnsi="Arial"/>
        </w:rPr>
      </w:pPr>
      <w:r>
        <w:rPr/>
        <w:t>●</w:t>
      </w:r>
      <w:r>
        <w:rPr/>
        <w:tab/>
        <w:t xml:space="preserve">450 2nd grade secondary school pupils </w:t>
      </w:r>
    </w:p>
    <w:p>
      <w:pPr>
        <w:pStyle w:val="P68B1DB1Normal5"/>
        <w:jc w:val="left"/>
        <w:rPr>
          <w:rFonts w:ascii="Arial" w:hAnsi="Arial"/>
        </w:rPr>
      </w:pPr>
      <w:r>
        <w:rPr/>
        <w:t>●</w:t>
      </w:r>
      <w:r>
        <w:rPr/>
        <w:tab/>
        <w:t xml:space="preserve">250 teachers </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9"/>
        <w:jc w:val="left"/>
        <w:rPr>
          <w:rFonts w:ascii="Arial" w:hAnsi="Arial"/>
        </w:rPr>
      </w:pPr>
      <w:r>
        <w:rPr/>
        <w:t>3.2 ENERGY Acting in schools for the environment – main funder AICS</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Energy is aimed at teachers </w:t>
      </w:r>
      <w:r>
        <w:rPr/>
        <w:t>and</w:t>
      </w:r>
      <w:r>
        <w:rPr/>
        <w:t xml:space="preserve"> students in Lombardy, Veneto, Emilia Romagna and Liguria. This course aims to train actors aware mak</w:t>
      </w:r>
      <w:r>
        <w:rPr/>
        <w:t xml:space="preserve">ing them aware </w:t>
      </w:r>
      <w:r>
        <w:rPr/>
        <w:t xml:space="preserve">of climate change, by offering innovative teaching tools and helping students and teachers to act with a view to sustainable development. </w:t>
      </w:r>
    </w:p>
    <w:p>
      <w:pPr>
        <w:pStyle w:val="P68B1DB1Normal4"/>
        <w:jc w:val="left"/>
        <w:rPr>
          <w:rFonts w:ascii="Arial" w:hAnsi="Arial"/>
        </w:rPr>
      </w:pPr>
      <w:r>
        <w:rPr/>
        <w:t xml:space="preserve">The </w:t>
      </w:r>
      <w:r>
        <w:rPr/>
        <w:t>E</w:t>
      </w:r>
      <w:r>
        <w:rPr/>
        <w:t>nergy project envisages three stages:</w:t>
      </w:r>
    </w:p>
    <w:p>
      <w:pPr>
        <w:pStyle w:val="P68B1DB1Normal5"/>
        <w:jc w:val="left"/>
        <w:rPr>
          <w:rFonts w:ascii="Arial" w:hAnsi="Arial"/>
        </w:rPr>
      </w:pPr>
      <w:r>
        <w:rPr/>
        <w:t>●</w:t>
      </w:r>
      <w:r>
        <w:rPr/>
        <w:tab/>
        <w:t>Study – Experts hold</w:t>
      </w:r>
      <w:r>
        <w:rPr/>
        <w:t>ing</w:t>
      </w:r>
      <w:r>
        <w:rPr/>
        <w:t xml:space="preserve"> courses for teachers and students on topics related to the theme of climate </w:t>
        <w:tab/>
        <w:t xml:space="preserve">change </w:t>
        <w:tab/>
        <w:t xml:space="preserve"> </w:t>
      </w:r>
    </w:p>
    <w:p>
      <w:pPr>
        <w:pStyle w:val="P68B1DB1Normal5"/>
        <w:jc w:val="left"/>
        <w:rPr>
          <w:rFonts w:ascii="Arial" w:hAnsi="Arial"/>
        </w:rPr>
      </w:pPr>
      <w:r>
        <w:rPr/>
        <w:t>●</w:t>
      </w:r>
      <w:r>
        <w:rPr/>
        <w:tab/>
        <w:t xml:space="preserve">Practice – The project aims to involve students in workshops enabling them to study one or more themes in </w:t>
        <w:tab/>
        <w:t xml:space="preserve">depth and </w:t>
      </w:r>
      <w:r>
        <w:rPr/>
        <w:t xml:space="preserve">to </w:t>
      </w:r>
      <w:r>
        <w:rPr/>
        <w:t xml:space="preserve">subsequently become agents of change by planning specific actions within the school </w:t>
        <w:tab/>
        <w:t xml:space="preserve">environment </w:t>
      </w:r>
    </w:p>
    <w:p>
      <w:pPr>
        <w:pStyle w:val="P68B1DB1Normal5"/>
        <w:jc w:val="left"/>
        <w:rPr>
          <w:rFonts w:ascii="Arial" w:hAnsi="Arial"/>
        </w:rPr>
      </w:pPr>
      <w:r>
        <w:rPr/>
        <w:t>●</w:t>
      </w:r>
      <w:r>
        <w:rPr/>
        <w:tab/>
        <w:t xml:space="preserve">Outing – The project provides an educational outing </w:t>
      </w:r>
      <w:r>
        <w:rPr>
          <w:rFonts w:eastAsia="Arial" w:cs="Arial" w:ascii="Arial" w:hAnsi="Arial"/>
        </w:rPr>
        <w:t>–</w:t>
      </w:r>
      <w:r>
        <w:rPr/>
        <w:t xml:space="preserve"> an experience outside the school context </w:t>
      </w:r>
      <w:r>
        <w:rPr>
          <w:rFonts w:eastAsia="Arial" w:cs="Arial" w:ascii="Arial" w:hAnsi="Arial"/>
        </w:rPr>
        <w:t>–</w:t>
      </w:r>
      <w:r>
        <w:rPr/>
        <w:t xml:space="preserve"> to get in </w:t>
        <w:tab/>
        <w:t xml:space="preserve">touch with and face the local reality.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400 1st grade secondary school pupils </w:t>
      </w:r>
    </w:p>
    <w:p>
      <w:pPr>
        <w:pStyle w:val="P68B1DB1Normal5"/>
        <w:jc w:val="left"/>
        <w:rPr>
          <w:rFonts w:ascii="Arial" w:hAnsi="Arial"/>
        </w:rPr>
      </w:pPr>
      <w:r>
        <w:rPr/>
        <w:t>●</w:t>
      </w:r>
      <w:r>
        <w:rPr/>
        <w:tab/>
        <w:t xml:space="preserve">100 2nd grade secondary school pupils </w:t>
      </w:r>
    </w:p>
    <w:p>
      <w:pPr>
        <w:pStyle w:val="P68B1DB1Normal5"/>
        <w:jc w:val="left"/>
        <w:rPr>
          <w:rFonts w:ascii="Arial" w:hAnsi="Arial"/>
        </w:rPr>
      </w:pPr>
      <w:r>
        <w:rPr/>
        <w:t>●</w:t>
      </w:r>
      <w:r>
        <w:rPr/>
        <w:tab/>
        <w:t xml:space="preserve">125 teachers </w:t>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P68B1DB1Normal9"/>
        <w:jc w:val="left"/>
        <w:rPr>
          <w:rFonts w:ascii="Arial" w:hAnsi="Arial"/>
        </w:rPr>
      </w:pPr>
      <w:r>
        <w:rPr/>
        <w:t>3.3 A UN PASSO DA ME (Just one step away from me) - Protecting Milan's suburban ecosystems – main funder FONDAZIONE CARIPLO</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The project will involve a total of 21 primary school classes and 13 </w:t>
      </w:r>
      <w:r>
        <w:rPr>
          <w:rFonts w:eastAsia="NSimSun" w:cs="Lucida Sans"/>
          <w:color w:val="auto"/>
          <w:kern w:val="2"/>
          <w:sz w:val="20"/>
        </w:rPr>
        <w:t>1</w:t>
      </w:r>
      <w:r>
        <w:rPr>
          <w:rFonts w:eastAsia="NSimSun" w:cs="Lucida Sans"/>
          <w:color w:val="auto"/>
          <w:kern w:val="2"/>
          <w:sz w:val="20"/>
          <w:vertAlign w:val="superscript"/>
        </w:rPr>
        <w:t>st</w:t>
      </w:r>
      <w:r>
        <w:rPr>
          <w:rFonts w:eastAsia="NSimSun" w:cs="Lucida Sans"/>
          <w:color w:val="auto"/>
          <w:kern w:val="2"/>
          <w:sz w:val="20"/>
        </w:rPr>
        <w:t xml:space="preserve"> </w:t>
      </w:r>
      <w:r>
        <w:rPr/>
        <w:t xml:space="preserve">grade secondary school classes. The goal is to spread greater knowledge on the ecosystems surrounding Milan, so that they can be </w:t>
      </w:r>
      <w:r>
        <w:rPr/>
        <w:t xml:space="preserve">taken </w:t>
      </w:r>
      <w:r>
        <w:rPr/>
        <w:t xml:space="preserve">care </w:t>
      </w:r>
      <w:r>
        <w:rPr/>
        <w:t>o</w:t>
      </w:r>
      <w:r>
        <w:rPr/>
        <w:t xml:space="preserve">f. </w:t>
      </w:r>
    </w:p>
    <w:p>
      <w:pPr>
        <w:pStyle w:val="P68B1DB1Normal4"/>
        <w:jc w:val="left"/>
        <w:rPr>
          <w:rFonts w:ascii="Arial" w:hAnsi="Arial"/>
        </w:rPr>
      </w:pPr>
      <w:r>
        <w:rPr/>
        <w:t xml:space="preserve">The project envisages: </w:t>
      </w:r>
    </w:p>
    <w:p>
      <w:pPr>
        <w:pStyle w:val="P68B1DB1Normal5"/>
        <w:jc w:val="left"/>
        <w:rPr>
          <w:rFonts w:ascii="Arial" w:hAnsi="Arial"/>
        </w:rPr>
      </w:pPr>
      <w:r>
        <w:rPr/>
        <w:t>●</w:t>
      </w:r>
      <w:r>
        <w:rPr/>
        <w:tab/>
        <w:t>training 50 teachers and adults from the communities of Corsico's Copernicus Comprehensive Institute and Paderno's Allende Comprehensive Institute, a</w:t>
      </w:r>
      <w:r>
        <w:rPr>
          <w:rFonts w:eastAsia="Arial" w:cs="Lucida Sans"/>
          <w:color w:val="auto"/>
          <w:kern w:val="2"/>
          <w:sz w:val="20"/>
        </w:rPr>
        <w:t>s well as</w:t>
      </w:r>
      <w:r>
        <w:rPr/>
        <w:t xml:space="preserve"> 100 other teachers on alternative teaching aimed at dealing with environmental issues, with particular focus on biodiversity and the protection of the water resources of urban and suburban areas; </w:t>
      </w:r>
    </w:p>
    <w:p>
      <w:pPr>
        <w:pStyle w:val="P68B1DB1Normal5"/>
        <w:jc w:val="left"/>
        <w:rPr>
          <w:rFonts w:ascii="Arial" w:hAnsi="Arial"/>
        </w:rPr>
      </w:pPr>
      <w:r>
        <w:rPr/>
        <w:t>●</w:t>
      </w:r>
      <w:r>
        <w:rPr/>
        <w:tab/>
        <w:t xml:space="preserve">training of at least 721 pupils (461 in the municipality of Paderno and 260 in the municipality of Corsico) on </w:t>
        <w:tab/>
        <w:t xml:space="preserve">the conservation of environmental ecosystems, with particular attention on biodiversity and the protection </w:t>
        <w:tab/>
        <w:t xml:space="preserve">of the water resource, by actively taking part in the care and artistic redevelopment of their territory, based </w:t>
        <w:tab/>
        <w:t xml:space="preserve">on the collection and dissemination of data on the flora and fauna of the six school gardens and two </w:t>
        <w:tab/>
        <w:t xml:space="preserve">GruBria parks north of Milan and Agricolo Sud Milan; </w:t>
      </w:r>
    </w:p>
    <w:p>
      <w:pPr>
        <w:pStyle w:val="P68B1DB1Normal5"/>
        <w:jc w:val="left"/>
        <w:rPr>
          <w:rFonts w:ascii="Arial" w:hAnsi="Arial"/>
        </w:rPr>
      </w:pPr>
      <w:r>
        <w:rPr/>
        <w:t>●</w:t>
      </w:r>
      <w:r>
        <w:rPr/>
        <w:tab/>
        <w:t xml:space="preserve">active participation in the project activities by at least five institutions in Corsico and five in Paderno; </w:t>
      </w:r>
    </w:p>
    <w:p>
      <w:pPr>
        <w:pStyle w:val="P68B1DB1Normal5"/>
        <w:jc w:val="left"/>
        <w:rPr>
          <w:rFonts w:ascii="Arial" w:hAnsi="Arial"/>
        </w:rPr>
      </w:pPr>
      <w:r>
        <w:rPr/>
        <w:t>●</w:t>
      </w:r>
      <w:r>
        <w:rPr/>
        <w:tab/>
        <w:t xml:space="preserve">redevelopment of at least six school gardens in Corsico and Paderno; </w:t>
      </w:r>
    </w:p>
    <w:p>
      <w:pPr>
        <w:pStyle w:val="P68B1DB1Normal5"/>
        <w:jc w:val="left"/>
        <w:rPr>
          <w:rFonts w:ascii="Arial" w:hAnsi="Arial"/>
        </w:rPr>
      </w:pPr>
      <w:r>
        <w:rPr/>
        <w:t>●</w:t>
      </w:r>
      <w:r>
        <w:rPr/>
        <w:tab/>
        <w:t xml:space="preserve">redevelopment through a public work of art of at least two areas in Corsico and Paderno Dugnano.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BENEFICIARIES</w:t>
      </w:r>
    </w:p>
    <w:p>
      <w:pPr>
        <w:pStyle w:val="P68B1DB1Normal5"/>
        <w:jc w:val="left"/>
        <w:rPr>
          <w:rFonts w:ascii="Arial" w:hAnsi="Arial"/>
        </w:rPr>
      </w:pPr>
      <w:r>
        <w:rPr/>
        <w:t>●</w:t>
      </w:r>
      <w:r>
        <w:rPr/>
        <w:tab/>
        <w:t xml:space="preserve">2 schools </w:t>
      </w:r>
    </w:p>
    <w:p>
      <w:pPr>
        <w:pStyle w:val="P68B1DB1Normal5"/>
        <w:jc w:val="left"/>
        <w:rPr>
          <w:rFonts w:ascii="Arial" w:hAnsi="Arial"/>
        </w:rPr>
      </w:pPr>
      <w:r>
        <w:rPr/>
        <w:t>●</w:t>
      </w:r>
      <w:r>
        <w:rPr/>
        <w:tab/>
        <w:t xml:space="preserve">721 students </w:t>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P68B1DB1Normal9"/>
        <w:jc w:val="left"/>
        <w:rPr>
          <w:rFonts w:ascii="Arial" w:hAnsi="Arial"/>
        </w:rPr>
      </w:pPr>
      <w:r>
        <w:rPr/>
        <w:t>3.4 ODIARE NON È UNO SPORT (HAT</w:t>
      </w:r>
      <w:r>
        <w:rPr/>
        <w:t>R</w:t>
      </w:r>
      <w:r>
        <w:rPr/>
        <w:t>E</w:t>
      </w:r>
      <w:r>
        <w:rPr/>
        <w:t>D</w:t>
      </w:r>
      <w:r>
        <w:rPr/>
        <w:t xml:space="preserve"> IS NOT A SPORT) 2 - Educational paths to prevent and combat hate speech – main funder AICS</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The project involves the creation of a second Barometer of Hatred in sport and the involvement of 600 secondary school teachers, 540 youth sports coaches, 300 sports club executives, 2,200 first and second grade secondary school students and 900 young athletes of age included between 11 and 18 in interactive and multimedia training courses on the dynamics of hatred in sport. </w:t>
      </w:r>
    </w:p>
    <w:p>
      <w:pPr>
        <w:pStyle w:val="P68B1DB1Normal4"/>
        <w:jc w:val="left"/>
        <w:rPr>
          <w:rFonts w:ascii="Arial" w:hAnsi="Arial"/>
        </w:rPr>
      </w:pPr>
      <w:r>
        <w:rPr/>
        <w:t xml:space="preserve">The following actions are envisaged: </w:t>
      </w:r>
    </w:p>
    <w:p>
      <w:pPr>
        <w:pStyle w:val="P68B1DB1Normal5"/>
        <w:jc w:val="left"/>
        <w:rPr>
          <w:rFonts w:ascii="Arial" w:hAnsi="Arial"/>
        </w:rPr>
      </w:pPr>
      <w:r>
        <w:rPr/>
        <w:t>●</w:t>
      </w:r>
      <w:r>
        <w:rPr/>
        <w:tab/>
        <w:t xml:space="preserve">implementing a research on online hate speech in sport among young people aged 11-18 in ten reference </w:t>
        <w:tab/>
      </w:r>
      <w:r>
        <w:rPr>
          <w:rFonts w:eastAsia="Arial" w:cs="Lucida Sans"/>
          <w:color w:val="auto"/>
          <w:kern w:val="2"/>
          <w:sz w:val="20"/>
        </w:rPr>
        <w:t>areas</w:t>
      </w:r>
      <w:r>
        <w:rPr/>
        <w:t xml:space="preserve"> </w:t>
      </w:r>
    </w:p>
    <w:p>
      <w:pPr>
        <w:pStyle w:val="P68B1DB1Normal5"/>
        <w:jc w:val="left"/>
        <w:rPr>
          <w:rFonts w:ascii="Arial" w:hAnsi="Arial"/>
        </w:rPr>
      </w:pPr>
      <w:r>
        <w:rPr/>
        <w:t>●</w:t>
      </w:r>
      <w:r>
        <w:rPr/>
        <w:tab/>
        <w:t xml:space="preserve">developing an analysis on online hate speech in sport </w:t>
      </w:r>
    </w:p>
    <w:p>
      <w:pPr>
        <w:pStyle w:val="P68B1DB1Normal5"/>
        <w:jc w:val="left"/>
        <w:rPr>
          <w:rFonts w:ascii="Arial" w:hAnsi="Arial"/>
        </w:rPr>
      </w:pPr>
      <w:r>
        <w:rPr/>
        <w:t>●</w:t>
      </w:r>
      <w:r>
        <w:rPr/>
        <w:tab/>
      </w:r>
      <w:r>
        <w:rPr>
          <w:rFonts w:eastAsia="Arial" w:cs="Lucida Sans"/>
          <w:color w:val="auto"/>
          <w:kern w:val="2"/>
          <w:sz w:val="20"/>
        </w:rPr>
        <w:t>creating</w:t>
      </w:r>
      <w:r>
        <w:rPr/>
        <w:t xml:space="preserve"> an educational course aimed at secondary school teachers, coaches, managers/staff of sports </w:t>
        <w:tab/>
        <w:t xml:space="preserve">networks and educators in ten </w:t>
      </w:r>
      <w:r>
        <w:rPr>
          <w:rFonts w:eastAsia="Arial" w:cs="Lucida Sans"/>
          <w:color w:val="auto"/>
          <w:kern w:val="2"/>
          <w:sz w:val="20"/>
        </w:rPr>
        <w:t>areas</w:t>
      </w:r>
      <w:r>
        <w:rPr/>
        <w:t xml:space="preserve"> </w:t>
      </w:r>
    </w:p>
    <w:p>
      <w:pPr>
        <w:pStyle w:val="P68B1DB1Normal5"/>
        <w:jc w:val="left"/>
        <w:rPr>
          <w:rFonts w:ascii="Arial" w:hAnsi="Arial"/>
        </w:rPr>
      </w:pPr>
      <w:r>
        <w:rPr/>
        <w:t>●</w:t>
      </w:r>
      <w:r>
        <w:rPr/>
        <w:tab/>
      </w:r>
      <w:r>
        <w:rPr>
          <w:rFonts w:eastAsia="Arial" w:cs="Lucida Sans"/>
          <w:color w:val="auto"/>
          <w:kern w:val="2"/>
          <w:sz w:val="20"/>
        </w:rPr>
        <w:t>piloting</w:t>
      </w:r>
      <w:r>
        <w:rPr/>
        <w:t xml:space="preserve"> the educational course for the prevention and contrast of online hate speech in sport in 100 </w:t>
        <w:tab/>
        <w:t xml:space="preserve">secondary school classes and 60 amateur sport groups </w:t>
      </w:r>
    </w:p>
    <w:p>
      <w:pPr>
        <w:pStyle w:val="P68B1DB1Normal5"/>
        <w:jc w:val="left"/>
        <w:rPr>
          <w:rFonts w:ascii="Arial" w:hAnsi="Arial"/>
        </w:rPr>
      </w:pPr>
      <w:r>
        <w:rPr/>
        <w:t>●</w:t>
      </w:r>
      <w:r>
        <w:rPr/>
        <w:tab/>
        <w:t xml:space="preserve">implementing activities to combat online hate speech in sport through a web campaign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1,100 first-grade secondary school students </w:t>
      </w:r>
    </w:p>
    <w:p>
      <w:pPr>
        <w:pStyle w:val="P68B1DB1Normal5"/>
        <w:jc w:val="left"/>
        <w:rPr>
          <w:rFonts w:ascii="Arial" w:hAnsi="Arial"/>
        </w:rPr>
      </w:pPr>
      <w:r>
        <w:rPr/>
        <w:t>●</w:t>
      </w:r>
      <w:r>
        <w:rPr/>
        <w:tab/>
        <w:t xml:space="preserve">1,100 secondary school students </w:t>
      </w:r>
    </w:p>
    <w:p>
      <w:pPr>
        <w:pStyle w:val="P68B1DB1Normal5"/>
        <w:jc w:val="left"/>
        <w:rPr>
          <w:rFonts w:ascii="Arial" w:hAnsi="Arial"/>
        </w:rPr>
      </w:pPr>
      <w:r>
        <w:rPr/>
        <w:t>●</w:t>
      </w:r>
      <w:r>
        <w:rPr/>
        <w:tab/>
        <w:t xml:space="preserve">900 young athletes aged 11 to 18 </w:t>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P68B1DB1Normal9"/>
        <w:jc w:val="left"/>
        <w:rPr>
          <w:rFonts w:ascii="Arial" w:hAnsi="Arial"/>
        </w:rPr>
      </w:pPr>
      <w:r>
        <w:rPr/>
        <w:t xml:space="preserve">3.5 ConsigliaMi - CUP B49J20002770003 – main funder MUNICIPALITY OF MILAN </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The City Councils of girls and boys, active in the municipalities 5 and 6 of Milan, are made up of students of primary and first grade secondary school who act as spokespersons for the needs of their peers at the Municipality and the City Councils. The project aims to create an educational experience of active citizenship for children, boys and girls and adults of the city of Milan; to build, together with schools and municipalities' administrations, a civic education tool; to create an opportunity for administrations to routinely take into account the point of view of the youngest citizens on some issues. </w:t>
      </w:r>
    </w:p>
    <w:p>
      <w:pPr>
        <w:pStyle w:val="P68B1DB1Normal4"/>
        <w:jc w:val="left"/>
        <w:rPr>
          <w:rFonts w:ascii="Arial" w:hAnsi="Arial"/>
        </w:rPr>
      </w:pPr>
      <w:r>
        <w:rPr/>
        <w:t xml:space="preserve">The ConsigliaMi project </w:t>
      </w:r>
      <w:r>
        <w:rPr>
          <w:rFonts w:eastAsia="NSimSun" w:cs="Lucida Sans"/>
          <w:color w:val="auto"/>
          <w:kern w:val="2"/>
          <w:sz w:val="20"/>
        </w:rPr>
        <w:t>is focused on</w:t>
      </w:r>
      <w:r>
        <w:rPr/>
        <w:t xml:space="preserve"> achiev</w:t>
      </w:r>
      <w:r>
        <w:rPr/>
        <w:t>ing</w:t>
      </w:r>
      <w:r>
        <w:rPr/>
        <w:t xml:space="preserve"> these goals: </w:t>
      </w:r>
    </w:p>
    <w:p>
      <w:pPr>
        <w:pStyle w:val="P68B1DB1Normal5"/>
        <w:jc w:val="left"/>
        <w:rPr>
          <w:rFonts w:ascii="Arial" w:hAnsi="Arial"/>
        </w:rPr>
      </w:pPr>
      <w:r>
        <w:rPr/>
        <w:t>●</w:t>
      </w:r>
      <w:r>
        <w:rPr/>
        <w:tab/>
        <w:t xml:space="preserve">building networks of relationships, some of which already exist but </w:t>
      </w:r>
      <w:r>
        <w:rPr>
          <w:rFonts w:eastAsia="Arial" w:cs="Lucida Sans"/>
          <w:color w:val="auto"/>
          <w:kern w:val="2"/>
          <w:sz w:val="20"/>
        </w:rPr>
        <w:t>need to</w:t>
      </w:r>
      <w:r>
        <w:rPr/>
        <w:t xml:space="preserve"> be consolidated </w:t>
      </w:r>
    </w:p>
    <w:p>
      <w:pPr>
        <w:pStyle w:val="P68B1DB1Normal5"/>
        <w:jc w:val="left"/>
        <w:rPr>
          <w:rFonts w:ascii="Arial" w:hAnsi="Arial"/>
        </w:rPr>
      </w:pPr>
      <w:r>
        <w:rPr/>
        <w:t>●</w:t>
      </w:r>
      <w:r>
        <w:rPr/>
        <w:tab/>
        <w:t xml:space="preserve">integrating school and active citizenship experiences </w:t>
      </w:r>
    </w:p>
    <w:p>
      <w:pPr>
        <w:pStyle w:val="P68B1DB1Normal5"/>
        <w:jc w:val="left"/>
        <w:rPr>
          <w:rFonts w:ascii="Arial" w:hAnsi="Arial"/>
        </w:rPr>
      </w:pPr>
      <w:r>
        <w:rPr/>
        <w:t>●</w:t>
      </w:r>
      <w:r>
        <w:rPr/>
        <w:tab/>
        <w:t xml:space="preserve">establishing this device throughout the city </w:t>
      </w:r>
    </w:p>
    <w:p>
      <w:pPr>
        <w:pStyle w:val="P68B1DB1Normal5"/>
        <w:jc w:val="left"/>
        <w:rPr>
          <w:rFonts w:ascii="Arial" w:hAnsi="Arial"/>
        </w:rPr>
      </w:pPr>
      <w:r>
        <w:rPr/>
        <w:t>●</w:t>
      </w:r>
      <w:r>
        <w:rPr/>
        <w:tab/>
        <w:t xml:space="preserve">increasing relationships and interactions among schools </w:t>
      </w:r>
    </w:p>
    <w:p>
      <w:pPr>
        <w:pStyle w:val="P68B1DB1Normal5"/>
        <w:jc w:val="left"/>
        <w:rPr>
          <w:rFonts w:ascii="Arial" w:hAnsi="Arial"/>
        </w:rPr>
      </w:pPr>
      <w:r>
        <w:rPr/>
        <w:t>●</w:t>
      </w:r>
      <w:r>
        <w:rPr/>
        <w:tab/>
        <w:t xml:space="preserve">interacting with the territories in an increasingly international perspective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1,280 children aged between </w:t>
      </w:r>
      <w:r>
        <w:rPr>
          <w:rFonts w:eastAsia="Arial" w:cs="Lucida Sans"/>
          <w:color w:val="auto"/>
          <w:kern w:val="2"/>
          <w:sz w:val="20"/>
        </w:rPr>
        <w:t>six</w:t>
      </w:r>
      <w:r>
        <w:rPr/>
        <w:t xml:space="preserve"> and 10 </w:t>
      </w:r>
    </w:p>
    <w:p>
      <w:pPr>
        <w:pStyle w:val="P68B1DB1Normal5"/>
        <w:jc w:val="left"/>
        <w:rPr>
          <w:rFonts w:ascii="Arial" w:hAnsi="Arial"/>
        </w:rPr>
      </w:pPr>
      <w:r>
        <w:rPr/>
        <w:t>●</w:t>
      </w:r>
      <w:r>
        <w:rPr/>
        <w:tab/>
        <w:t xml:space="preserve">1,660 pre-teens </w:t>
      </w:r>
    </w:p>
    <w:p>
      <w:pPr>
        <w:pStyle w:val="P68B1DB1Normal5"/>
        <w:jc w:val="left"/>
        <w:rPr>
          <w:rFonts w:ascii="Arial" w:hAnsi="Arial"/>
        </w:rPr>
      </w:pPr>
      <w:r>
        <w:rPr/>
        <w:t>●</w:t>
      </w:r>
      <w:r>
        <w:rPr/>
        <w:tab/>
        <w:t xml:space="preserve">50 teenagers </w:t>
      </w:r>
    </w:p>
    <w:p>
      <w:pPr>
        <w:pStyle w:val="P68B1DB1Normal5"/>
        <w:jc w:val="left"/>
        <w:rPr>
          <w:rFonts w:ascii="Arial" w:hAnsi="Arial"/>
        </w:rPr>
      </w:pPr>
      <w:r>
        <w:rPr/>
        <w:t>●</w:t>
      </w:r>
      <w:r>
        <w:rPr/>
        <w:tab/>
        <w:t xml:space="preserve">360 families </w:t>
      </w:r>
    </w:p>
    <w:p>
      <w:pPr>
        <w:pStyle w:val="P68B1DB1Normal5"/>
        <w:jc w:val="left"/>
        <w:rPr>
          <w:rFonts w:ascii="Arial" w:hAnsi="Arial"/>
        </w:rPr>
      </w:pPr>
      <w:r>
        <w:rPr/>
        <w:t>●</w:t>
      </w:r>
      <w:r>
        <w:rPr/>
        <w:tab/>
        <w:t xml:space="preserve">50 citizens </w:t>
      </w:r>
    </w:p>
    <w:p>
      <w:pPr>
        <w:pStyle w:val="P68B1DB1Normal5"/>
        <w:jc w:val="left"/>
        <w:rPr>
          <w:rFonts w:ascii="Arial" w:hAnsi="Arial"/>
        </w:rPr>
      </w:pPr>
      <w:r>
        <w:rPr/>
        <w:t>●</w:t>
      </w:r>
      <w:r>
        <w:rPr/>
        <w:tab/>
        <w:t xml:space="preserve">20 volunteers project users </w:t>
      </w:r>
    </w:p>
    <w:p>
      <w:pPr>
        <w:pStyle w:val="P68B1DB1Normal5"/>
        <w:jc w:val="left"/>
        <w:rPr>
          <w:rFonts w:ascii="Arial" w:hAnsi="Arial"/>
        </w:rPr>
      </w:pPr>
      <w:r>
        <w:rPr/>
        <w:t>●</w:t>
      </w:r>
      <w:r>
        <w:rPr/>
        <w:tab/>
        <w:t xml:space="preserve">140 teachers </w:t>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P68B1DB1Normal9"/>
        <w:jc w:val="left"/>
        <w:rPr>
          <w:rFonts w:ascii="Arial" w:hAnsi="Arial"/>
        </w:rPr>
      </w:pPr>
      <w:r>
        <w:rPr/>
        <w:t>3.6 PRISM</w:t>
      </w:r>
      <w:r>
        <w:rPr>
          <w:rFonts w:eastAsia="NSimSun" w:cs="Lucida Sans"/>
          <w:b/>
          <w:color w:val="88B91A"/>
          <w:kern w:val="2"/>
          <w:sz w:val="20"/>
        </w:rPr>
        <w:t>I</w:t>
      </w:r>
      <w:r>
        <w:rPr/>
        <w:t xml:space="preserve"> - Paths and relationships for inclusion in Southern Milan- main funder Agenzia per la coesione sociale (Agency for social cohesion)</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Prismi is a two-year project aimed at students in lower secondary school and the final years of primary school, teachers, families and local communities that offers artistic-expressive workshop activities, educational support, guidance to children and families and support aimed at fragile subjects. In addition, boys and girls will be offered opportunities to help them recognise and develop their resources and 12 personal skills, alongside educational and psycho-educational support aimed at the most fragile subjects. </w:t>
      </w:r>
    </w:p>
    <w:p>
      <w:pPr>
        <w:pStyle w:val="P68B1DB1Normal4"/>
        <w:jc w:val="left"/>
        <w:rPr>
          <w:rFonts w:ascii="Arial" w:hAnsi="Arial"/>
        </w:rPr>
      </w:pPr>
      <w:r>
        <w:rPr/>
        <w:t xml:space="preserve">The project will also integrate the work carried out by territorial educational facilities, i.e. centres which are active in schools two days a week during extracurricular hours, where a staff made up of educators, artistic operators and specialised personnel will target their work on pupils brought to the attention by teachers. Study support activities, as well as artistic-expressive and psycho-educational workshops aimed at enhancing non-cognitive and relational skills will be carried out in small groups in the educational centres. Such activities will take place in Milan's Sottocorno, Filzi and Capponi school complexes. </w:t>
      </w:r>
    </w:p>
    <w:p>
      <w:pPr>
        <w:pStyle w:val="Normal"/>
        <w:jc w:val="left"/>
        <w:rPr>
          <w:strike w:val="false"/>
          <w:dstrike w:val="false"/>
          <w:sz w:val="20"/>
          <w:u w:val="none"/>
        </w:rPr>
      </w:pPr>
      <w:r>
        <w:rPr>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2,600 students in lower secondary school and the final years of primary school with 1,600 hours of </w:t>
        <w:tab/>
        <w:t xml:space="preserve">school support </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9"/>
        <w:jc w:val="left"/>
        <w:rPr>
          <w:rFonts w:ascii="Arial" w:hAnsi="Arial"/>
        </w:rPr>
      </w:pPr>
      <w:r>
        <w:rPr/>
        <w:t>3.7 Online after-school and Italian L2 workshops - main funder FONDAZIONE CARIPLO</w:t>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Normal"/>
        <w:jc w:val="left"/>
        <w:rPr>
          <w:b/>
          <w:b/>
          <w:strike w:val="false"/>
          <w:dstrike w:val="false"/>
          <w:color w:val="88B91A"/>
          <w:sz w:val="20"/>
          <w:u w:val="none"/>
        </w:rPr>
      </w:pPr>
      <w:r>
        <w:rPr>
          <w:b/>
          <w:strike w:val="false"/>
          <w:dstrike w:val="false"/>
          <w:color w:val="88B91A"/>
          <w:sz w:val="20"/>
          <w:u w:val="none"/>
        </w:rPr>
      </w:r>
    </w:p>
    <w:p>
      <w:pPr>
        <w:pStyle w:val="P68B1DB1Normal4"/>
        <w:jc w:val="left"/>
        <w:rPr>
          <w:rFonts w:ascii="Arial" w:hAnsi="Arial"/>
        </w:rPr>
      </w:pPr>
      <w:r>
        <w:rPr/>
        <w:t xml:space="preserve">Services were provided within the Networks established in the different Municipal districts of Milan to facilitate the exchange of good practices between the public and private bodies operating in the same territory and to create a richer and more homogeneous offer for all girls and boys. Celim adheres to 3 territorial networks in Milan's Municipal districts 5, 6 </w:t>
      </w:r>
      <w:r>
        <w:rPr/>
        <w:t>and</w:t>
      </w:r>
      <w:r>
        <w:rPr/>
        <w:t xml:space="preserve"> 9. It offers after-school activities at the Toscanini secondary school and the Moro primary school in M5, the Gramsci secondary school in M6 and the Rodari secondary school in M9. The activity aims to support the educational path of preadolescents by providing a place to study or do homework, a space for socialization where positive relationships with peers and adults can be established, and independent homework doing, the acquisition of an effective method and the habit of studying with a certain regularity are encouraged. The activity also aims to promote </w:t>
      </w:r>
      <w:r>
        <w:rPr>
          <w:rFonts w:eastAsia="NSimSun" w:cs="Lucida Sans"/>
          <w:color w:val="auto"/>
          <w:kern w:val="2"/>
          <w:sz w:val="20"/>
        </w:rPr>
        <w:t>observation of</w:t>
      </w:r>
      <w:r>
        <w:rPr/>
        <w:t xml:space="preserve"> rules and commitments made, to acquire greater </w:t>
      </w:r>
      <w:r>
        <w:rPr/>
        <w:t>self-</w:t>
      </w:r>
      <w:r>
        <w:rPr/>
        <w:t xml:space="preserve">awareness and </w:t>
      </w:r>
      <w:r>
        <w:rPr/>
        <w:t xml:space="preserve">awareness of </w:t>
      </w:r>
      <w:r>
        <w:rPr/>
        <w:t xml:space="preserve">one's abilities, and finally to strengthen the pupils' knowledge of the Italian language (being of foreign origin).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BENEFICIARIES </w:t>
      </w:r>
    </w:p>
    <w:p>
      <w:pPr>
        <w:pStyle w:val="P68B1DB1Normal5"/>
        <w:jc w:val="left"/>
        <w:rPr>
          <w:rFonts w:ascii="Arial" w:hAnsi="Arial"/>
        </w:rPr>
      </w:pPr>
      <w:r>
        <w:rPr/>
        <w:t>●</w:t>
      </w:r>
      <w:r>
        <w:rPr/>
        <w:tab/>
        <w:t xml:space="preserve">74 primary and middle school students; </w:t>
        <w:tab/>
        <w:t xml:space="preserve">42 teachers; 148 parents </w:t>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P68B1DB1Normal2"/>
        <w:jc w:val="left"/>
        <w:rPr>
          <w:rFonts w:ascii="Arial" w:hAnsi="Arial"/>
        </w:rPr>
      </w:pPr>
      <w:r>
        <w:rPr/>
        <w:t>4. GUIDANCE, SELECTION AND TRAINING ACTIVITIES</w:t>
      </w:r>
    </w:p>
    <w:p>
      <w:pPr>
        <w:pStyle w:val="P68B1DB1Normal10"/>
        <w:jc w:val="left"/>
        <w:rPr>
          <w:rFonts w:ascii="Arial" w:hAnsi="Arial"/>
        </w:rPr>
      </w:pPr>
      <w:r>
        <w:rPr/>
        <w:t xml:space="preserve">Guidance </w:t>
      </w:r>
    </w:p>
    <w:p>
      <w:pPr>
        <w:pStyle w:val="P68B1DB1Normal4"/>
        <w:jc w:val="left"/>
        <w:rPr>
          <w:rFonts w:ascii="Arial" w:hAnsi="Arial"/>
        </w:rPr>
      </w:pPr>
      <w:r>
        <w:rPr/>
        <w:t xml:space="preserve">● </w:t>
      </w:r>
      <w:r>
        <w:rPr/>
        <w:tab/>
        <w:t>Between January and February, three online meetings were held to promote the 2022 SCU call (published in December and started in the summer of 2023), of which two were organised entirely by us; 14 people participated (five interested in the project in Italy and nine interested in foreign projects) and about 20 you</w:t>
      </w:r>
      <w:r>
        <w:rPr>
          <w:rFonts w:eastAsia="NSimSun" w:cs="Lucida Sans"/>
          <w:color w:val="auto"/>
          <w:kern w:val="2"/>
          <w:sz w:val="20"/>
        </w:rPr>
        <w:t>ng persons</w:t>
      </w:r>
      <w:r>
        <w:rPr/>
        <w:t xml:space="preserve"> participated in a webinar held in collaboration with other FOCSIV bodies. </w:t>
      </w:r>
    </w:p>
    <w:p>
      <w:pPr>
        <w:pStyle w:val="P68B1DB1Normal4"/>
        <w:jc w:val="left"/>
        <w:rPr>
          <w:rFonts w:ascii="Arial" w:hAnsi="Arial"/>
        </w:rPr>
      </w:pPr>
      <w:r>
        <w:rPr/>
        <w:t xml:space="preserve">● </w:t>
      </w:r>
      <w:r>
        <w:rPr/>
        <w:tab/>
        <w:t>In January, a 2022 civil service promotion dinner was held, which saw the participation of six young people interested in civil service projects.</w:t>
      </w:r>
    </w:p>
    <w:p>
      <w:pPr>
        <w:pStyle w:val="P68B1DB1Normal4"/>
        <w:jc w:val="left"/>
        <w:rPr>
          <w:rFonts w:ascii="Arial" w:hAnsi="Arial"/>
        </w:rPr>
      </w:pPr>
      <w:r>
        <w:rPr/>
        <w:t>●</w:t>
      </w:r>
      <w:r>
        <w:rPr/>
        <w:tab/>
        <w:t xml:space="preserve">In December, CELIM participated in a meeting to promote the 2023 SCU call (published in December and due to start in 2024) organised by the Università Cattolica del Sacro Cuore.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 xml:space="preserve">Selection </w:t>
      </w:r>
    </w:p>
    <w:p>
      <w:pPr>
        <w:pStyle w:val="P68B1DB1Normal4"/>
        <w:jc w:val="left"/>
        <w:rPr>
          <w:rFonts w:ascii="Arial" w:hAnsi="Arial"/>
        </w:rPr>
      </w:pPr>
      <w:r>
        <w:rPr/>
        <w:t xml:space="preserve">- 19 interviews </w:t>
      </w:r>
      <w:r>
        <w:rPr/>
        <w:t>were c</w:t>
      </w:r>
      <w:r>
        <w:rPr/>
        <w:t>onducted for the civil service selection, ordinary call for overseas and Italy, against 26 CVs received and assessed.</w:t>
      </w:r>
    </w:p>
    <w:p>
      <w:pPr>
        <w:pStyle w:val="P68B1DB1Normal4"/>
        <w:jc w:val="left"/>
        <w:rPr>
          <w:rFonts w:ascii="Arial" w:hAnsi="Arial"/>
        </w:rPr>
      </w:pPr>
      <w:r>
        <w:rPr/>
        <w:t>- 20 volunteers on duty in action throughout the year.</w:t>
      </w:r>
    </w:p>
    <w:p>
      <w:pPr>
        <w:pStyle w:val="P68B1DB1Normal4"/>
        <w:jc w:val="left"/>
        <w:rPr>
          <w:rFonts w:ascii="Arial" w:hAnsi="Arial"/>
        </w:rPr>
      </w:pPr>
      <w:r>
        <w:rPr/>
        <w:t>- Two new overseas Project Managers and one collaborator for the fundraising area were identified.</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 xml:space="preserve">Training </w:t>
      </w:r>
    </w:p>
    <w:p>
      <w:pPr>
        <w:pStyle w:val="P68B1DB1Normal4"/>
        <w:jc w:val="left"/>
        <w:rPr>
          <w:rFonts w:ascii="Arial" w:hAnsi="Arial"/>
        </w:rPr>
      </w:pPr>
      <w:r>
        <w:rPr/>
        <w:t xml:space="preserve">Training for the young persons leaving for civil service, both overseas and in Italy, were carried out partly online and partly in person (headquarters of a FOCSIV partner for general training, CELIM headquarters for specific training). </w:t>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Normal"/>
        <w:jc w:val="left"/>
        <w:rPr>
          <w:b w:val="false"/>
          <w:b w:val="false"/>
          <w:strike w:val="false"/>
          <w:dstrike w:val="false"/>
          <w:color w:val="006532"/>
          <w:sz w:val="20"/>
          <w:u w:val="none"/>
        </w:rPr>
      </w:pPr>
      <w:r>
        <w:rPr>
          <w:b w:val="false"/>
          <w:strike w:val="false"/>
          <w:dstrike w:val="false"/>
          <w:color w:val="006532"/>
          <w:sz w:val="20"/>
          <w:u w:val="none"/>
        </w:rPr>
      </w:r>
    </w:p>
    <w:p>
      <w:pPr>
        <w:pStyle w:val="P68B1DB1Normal2"/>
        <w:jc w:val="left"/>
        <w:rPr>
          <w:rFonts w:ascii="Arial" w:hAnsi="Arial"/>
        </w:rPr>
      </w:pPr>
      <w:r>
        <w:rPr/>
        <w:t>5. COMMUNICATION AND FUND RAISING ACTIVITIES</w:t>
      </w:r>
    </w:p>
    <w:p>
      <w:pPr>
        <w:pStyle w:val="P68B1DB1Normal6"/>
        <w:jc w:val="left"/>
        <w:rPr>
          <w:rFonts w:ascii="Arial" w:hAnsi="Arial"/>
        </w:rPr>
      </w:pPr>
      <w:r>
        <w:rPr/>
        <w:t>5.1 COMMUNICATION</w:t>
      </w:r>
    </w:p>
    <w:p>
      <w:pPr>
        <w:pStyle w:val="Normal"/>
        <w:jc w:val="left"/>
        <w:rPr>
          <w:b/>
          <w:b/>
          <w:strike w:val="false"/>
          <w:dstrike w:val="false"/>
          <w:color w:val="88B916"/>
          <w:sz w:val="20"/>
          <w:u w:val="none"/>
        </w:rPr>
      </w:pPr>
      <w:r>
        <w:rPr>
          <w:b/>
          <w:strike w:val="false"/>
          <w:dstrike w:val="false"/>
          <w:color w:val="88B916"/>
          <w:sz w:val="20"/>
          <w:u w:val="none"/>
        </w:rPr>
      </w:r>
    </w:p>
    <w:p>
      <w:pPr>
        <w:pStyle w:val="P68B1DB1Normal10"/>
        <w:jc w:val="left"/>
        <w:rPr>
          <w:rFonts w:ascii="Arial" w:hAnsi="Arial"/>
        </w:rPr>
      </w:pPr>
      <w:r>
        <w:rPr/>
        <w:t>5.1.1 Transparency</w:t>
      </w:r>
    </w:p>
    <w:p>
      <w:pPr>
        <w:pStyle w:val="P68B1DB1Normal4"/>
        <w:jc w:val="left"/>
        <w:rPr>
          <w:rFonts w:ascii="Arial" w:hAnsi="Arial"/>
        </w:rPr>
      </w:pPr>
      <w:r>
        <w:rPr/>
        <w:t xml:space="preserve">As every year, in line with the association's transparency and accountability, the 2022 Social Report was published on the CELIM website and on the Open-cooperazione.it portal. The loans received from the Public Administrations were also made public, as required by the law and within the time limits provided (Law n.124 of 04/08/2017 </w:t>
      </w:r>
      <w:r>
        <w:rPr>
          <w:rFonts w:eastAsia="Arial" w:cs="Arial" w:ascii="Arial" w:hAnsi="Arial"/>
        </w:rPr>
        <w:t>–</w:t>
      </w:r>
      <w:r>
        <w:rPr/>
        <w:t xml:space="preserve"> article 1, paragraphs 125-129).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5.1.2 Online communication</w:t>
      </w:r>
    </w:p>
    <w:p>
      <w:pPr>
        <w:pStyle w:val="P68B1DB1Normal11"/>
        <w:jc w:val="left"/>
        <w:rPr>
          <w:rFonts w:ascii="Arial" w:hAnsi="Arial"/>
        </w:rPr>
      </w:pPr>
      <w:r>
        <w:rPr>
          <w:rFonts w:eastAsia="Arial" w:cs="Arial" w:ascii="Arial" w:hAnsi="Arial"/>
          <w:color w:val="88B916"/>
        </w:rPr>
        <w:t>●</w:t>
      </w:r>
      <w:r>
        <w:rPr>
          <w:rFonts w:eastAsia="Arial" w:cs="Arial" w:ascii="Arial" w:hAnsi="Arial"/>
          <w:color w:val="88B916"/>
        </w:rPr>
        <w:tab/>
      </w:r>
      <w:r>
        <w:rPr>
          <w:rFonts w:ascii="Arial" w:hAnsi="Arial"/>
          <w:color w:val="88B916"/>
        </w:rPr>
        <w:t>Website</w:t>
      </w:r>
    </w:p>
    <w:p>
      <w:pPr>
        <w:pStyle w:val="P68B1DB1Normal11"/>
        <w:jc w:val="left"/>
        <w:rPr>
          <w:rFonts w:ascii="Arial" w:hAnsi="Arial"/>
        </w:rPr>
      </w:pPr>
      <w:r>
        <w:rPr>
          <w:rFonts w:eastAsia="Arial" w:cs="Arial" w:ascii="Arial" w:hAnsi="Arial"/>
          <w:color w:val="000000"/>
        </w:rPr>
        <w:t>●</w:t>
      </w:r>
      <w:r>
        <w:rPr>
          <w:rFonts w:eastAsia="Arial" w:cs="Arial" w:ascii="Arial" w:hAnsi="Arial"/>
          <w:color w:val="88B916"/>
        </w:rPr>
        <w:tab/>
      </w:r>
      <w:r>
        <w:rPr>
          <w:rFonts w:ascii="Arial" w:hAnsi="Arial"/>
        </w:rPr>
        <w:t xml:space="preserve">62,100 page views (50,763 in 2022)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5,200 views per month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1-minute visit duration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1.79 pages visited per viewing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the first four countries from which access is made </w:t>
      </w:r>
      <w:r>
        <w:rPr>
          <w:rFonts w:eastAsia="NSimSun" w:cs="Lucida Sans" w:ascii="Arial" w:hAnsi="Arial"/>
          <w:color w:val="auto"/>
          <w:kern w:val="2"/>
          <w:sz w:val="20"/>
        </w:rPr>
        <w:t>are</w:t>
      </w:r>
      <w:r>
        <w:rPr>
          <w:rFonts w:ascii="Arial" w:hAnsi="Arial"/>
        </w:rPr>
        <w:t xml:space="preserve"> Italy, Zambia, Albania and Egypt </w:t>
      </w:r>
    </w:p>
    <w:p>
      <w:pPr>
        <w:pStyle w:val="Normal"/>
        <w:jc w:val="left"/>
        <w:rPr>
          <w:strike w:val="false"/>
          <w:dstrike w:val="false"/>
          <w:color w:val="88B916"/>
          <w:sz w:val="20"/>
          <w:u w:val="none"/>
        </w:rPr>
      </w:pPr>
      <w:r>
        <w:rPr>
          <w:strike w:val="false"/>
          <w:dstrike w:val="false"/>
          <w:color w:val="88B916"/>
          <w:sz w:val="20"/>
          <w:u w:val="none"/>
        </w:rPr>
      </w:r>
    </w:p>
    <w:p>
      <w:pPr>
        <w:pStyle w:val="P68B1DB1Normal12"/>
        <w:jc w:val="left"/>
        <w:rPr>
          <w:rFonts w:ascii="Arial" w:hAnsi="Arial"/>
        </w:rPr>
      </w:pPr>
      <w:r>
        <w:rPr/>
        <w:t xml:space="preserve">● </w:t>
      </w:r>
      <w:r>
        <w:rPr/>
        <w:tab/>
        <w:t xml:space="preserve">Social Networks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Facebook: from 3,597 to 3,705 Likes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Instagram: from 854 to 989 followers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Twitter: from 764 to 755 followers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Youtube: from 100 to 104 subscribers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Linkedin: from 1,644 to 1,924 followers. </w:t>
      </w:r>
    </w:p>
    <w:p>
      <w:pPr>
        <w:pStyle w:val="Normal"/>
        <w:jc w:val="left"/>
        <w:rPr>
          <w:strike w:val="false"/>
          <w:dstrike w:val="false"/>
          <w:color w:val="88B916"/>
          <w:sz w:val="20"/>
          <w:u w:val="none"/>
        </w:rPr>
      </w:pPr>
      <w:r>
        <w:rPr>
          <w:strike w:val="false"/>
          <w:dstrike w:val="false"/>
          <w:color w:val="88B916"/>
          <w:sz w:val="20"/>
          <w:u w:val="none"/>
        </w:rPr>
      </w:r>
    </w:p>
    <w:p>
      <w:pPr>
        <w:pStyle w:val="P68B1DB1Normal12"/>
        <w:jc w:val="left"/>
        <w:rPr>
          <w:rFonts w:ascii="Arial" w:hAnsi="Arial"/>
        </w:rPr>
      </w:pPr>
      <w:r>
        <w:rPr/>
        <w:t xml:space="preserve">● </w:t>
      </w:r>
      <w:r>
        <w:rPr/>
        <w:tab/>
        <w:t xml:space="preserve">Newsletter </w:t>
      </w:r>
    </w:p>
    <w:p>
      <w:pPr>
        <w:pStyle w:val="P68B1DB1Normal4"/>
        <w:jc w:val="left"/>
        <w:rPr>
          <w:rFonts w:ascii="Arial" w:hAnsi="Arial"/>
        </w:rPr>
      </w:pPr>
      <w:r>
        <w:rPr>
          <w:color w:val="212121"/>
        </w:rPr>
        <w:t xml:space="preserve">Sent every two weeks to the </w:t>
      </w:r>
      <w:r>
        <w:rPr/>
        <w:t>mailing list (3,400 contacts).</w:t>
      </w:r>
    </w:p>
    <w:p>
      <w:pPr>
        <w:pStyle w:val="P68B1DB1Normal4"/>
        <w:jc w:val="left"/>
        <w:rPr>
          <w:rFonts w:ascii="Arial" w:hAnsi="Arial"/>
        </w:rPr>
      </w:pPr>
      <w:r>
        <w:rPr/>
      </w:r>
    </w:p>
    <w:p>
      <w:pPr>
        <w:pStyle w:val="P68B1DB1Normal10"/>
        <w:jc w:val="left"/>
        <w:rPr>
          <w:rFonts w:ascii="Arial" w:hAnsi="Arial"/>
        </w:rPr>
      </w:pPr>
      <w:r>
        <w:rPr/>
        <w:t>5.1.3 Paper communication</w:t>
      </w:r>
    </w:p>
    <w:p>
      <w:pPr>
        <w:pStyle w:val="P68B1DB1Normal10"/>
        <w:jc w:val="left"/>
        <w:rPr>
          <w:rFonts w:ascii="Arial" w:hAnsi="Arial"/>
        </w:rPr>
      </w:pPr>
      <w:r>
        <w:rPr/>
        <w:t xml:space="preserve">Ad Lucem Magazine </w:t>
      </w:r>
    </w:p>
    <w:p>
      <w:pPr>
        <w:pStyle w:val="P68B1DB1Normal4"/>
        <w:jc w:val="left"/>
        <w:rPr>
          <w:rFonts w:ascii="Arial" w:hAnsi="Arial"/>
        </w:rPr>
      </w:pPr>
      <w:r>
        <w:rPr/>
        <w:t xml:space="preserve">The bi-annual magazine, sent in paper format or </w:t>
      </w:r>
      <w:r>
        <w:rPr>
          <w:color w:val="212121"/>
        </w:rPr>
        <w:t xml:space="preserve">in pdf format to members, active donors and to all stakeholders who request it, aims to describe in greater detail some of CELIM's interventions abroad and in Italy. </w:t>
      </w:r>
      <w:r>
        <w:rPr/>
        <w:t xml:space="preserve"> </w:t>
      </w:r>
    </w:p>
    <w:p>
      <w:pPr>
        <w:pStyle w:val="P68B1DB1Normal4"/>
        <w:jc w:val="left"/>
        <w:rPr>
          <w:rFonts w:ascii="Arial" w:hAnsi="Arial"/>
        </w:rPr>
      </w:pPr>
      <w:r>
        <w:rPr/>
        <w:t xml:space="preserve">ADLUCEM 01 - 3000 copies </w:t>
      </w:r>
    </w:p>
    <w:p>
      <w:pPr>
        <w:pStyle w:val="P68B1DB1Normal4"/>
        <w:jc w:val="left"/>
        <w:rPr>
          <w:rFonts w:ascii="Arial" w:hAnsi="Arial"/>
        </w:rPr>
      </w:pPr>
      <w:r>
        <w:rPr/>
        <w:t xml:space="preserve">ADLUCEM 02 - 2000 copies </w:t>
      </w:r>
    </w:p>
    <w:p>
      <w:pPr>
        <w:pStyle w:val="Normal"/>
        <w:jc w:val="left"/>
        <w:rPr>
          <w:strike w:val="false"/>
          <w:dstrike w:val="false"/>
          <w:color w:val="88B916"/>
          <w:sz w:val="20"/>
          <w:u w:val="none"/>
        </w:rPr>
      </w:pPr>
      <w:r>
        <w:rPr>
          <w:strike w:val="false"/>
          <w:dstrike w:val="false"/>
          <w:color w:val="88B916"/>
          <w:sz w:val="20"/>
          <w:u w:val="none"/>
        </w:rPr>
      </w:r>
    </w:p>
    <w:p>
      <w:pPr>
        <w:pStyle w:val="P68B1DB1Normal10"/>
        <w:jc w:val="left"/>
        <w:rPr>
          <w:rFonts w:ascii="Arial" w:hAnsi="Arial"/>
        </w:rPr>
      </w:pPr>
      <w:r>
        <w:rPr/>
        <w:t xml:space="preserve">Mailing </w:t>
      </w:r>
    </w:p>
    <w:p>
      <w:pPr>
        <w:pStyle w:val="P68B1DB1Normal4"/>
        <w:jc w:val="left"/>
        <w:rPr>
          <w:rFonts w:ascii="Arial" w:hAnsi="Arial"/>
        </w:rPr>
      </w:pPr>
      <w:r>
        <w:rPr>
          <w:color w:val="212121"/>
        </w:rPr>
        <w:t xml:space="preserve">At alternating intervals with respect to the magazine, a letter is sent by post to the above contacts </w:t>
      </w:r>
      <w:r>
        <w:rPr/>
        <w:t xml:space="preserve">and by email to </w:t>
      </w:r>
      <w:r>
        <w:rPr>
          <w:color w:val="212121"/>
        </w:rPr>
        <w:t xml:space="preserve">the entire mailing list, as an update on the progress of a specific project and to raise funds for the same. Total submissions: 3.400+ </w:t>
      </w:r>
    </w:p>
    <w:p>
      <w:pPr>
        <w:pStyle w:val="Normal"/>
        <w:jc w:val="left"/>
        <w:rPr>
          <w:strike w:val="false"/>
          <w:dstrike w:val="false"/>
          <w:color w:val="212121"/>
          <w:sz w:val="20"/>
          <w:u w:val="none"/>
        </w:rPr>
      </w:pPr>
      <w:r>
        <w:rPr>
          <w:strike w:val="false"/>
          <w:dstrike w:val="false"/>
          <w:color w:val="212121"/>
          <w:sz w:val="20"/>
          <w:u w:val="none"/>
        </w:rPr>
      </w:r>
    </w:p>
    <w:p>
      <w:pPr>
        <w:pStyle w:val="P68B1DB1Normal10"/>
        <w:jc w:val="left"/>
        <w:rPr>
          <w:rFonts w:ascii="Arial" w:hAnsi="Arial"/>
        </w:rPr>
      </w:pPr>
      <w:r>
        <w:rPr/>
        <w:t>5.1.4 Press Office</w:t>
      </w:r>
    </w:p>
    <w:p>
      <w:pPr>
        <w:pStyle w:val="P68B1DB1Normal13"/>
        <w:jc w:val="left"/>
        <w:rPr>
          <w:rFonts w:ascii="Arial" w:hAnsi="Arial"/>
        </w:rPr>
      </w:pPr>
      <w:r>
        <w:rPr/>
        <w:t xml:space="preserve">During 2023, the following were published: </w:t>
      </w:r>
    </w:p>
    <w:p>
      <w:pPr>
        <w:pStyle w:val="P68B1DB1Normal13"/>
        <w:jc w:val="left"/>
        <w:rPr>
          <w:rFonts w:ascii="Arial" w:hAnsi="Arial"/>
        </w:rPr>
      </w:pPr>
      <w:r>
        <w:rPr/>
        <w:t xml:space="preserve">1) </w:t>
        <w:tab/>
        <w:t>11 articles in newspapers</w:t>
      </w:r>
    </w:p>
    <w:p>
      <w:pPr>
        <w:pStyle w:val="P68B1DB1Normal13"/>
        <w:jc w:val="left"/>
        <w:rPr>
          <w:rFonts w:ascii="Arial" w:hAnsi="Arial"/>
        </w:rPr>
      </w:pPr>
      <w:r>
        <w:rPr/>
        <w:t xml:space="preserve">2) </w:t>
        <w:tab/>
        <w:t>5 articles on news agencies</w:t>
      </w:r>
    </w:p>
    <w:p>
      <w:pPr>
        <w:pStyle w:val="P68B1DB1Normal13"/>
        <w:jc w:val="left"/>
        <w:rPr>
          <w:rFonts w:ascii="Arial" w:hAnsi="Arial"/>
        </w:rPr>
      </w:pPr>
      <w:r>
        <w:rPr/>
        <w:t xml:space="preserve">3) </w:t>
        <w:tab/>
        <w:t>7 articles in periodicals</w:t>
      </w:r>
    </w:p>
    <w:p>
      <w:pPr>
        <w:pStyle w:val="P68B1DB1Normal4"/>
        <w:jc w:val="left"/>
        <w:rPr>
          <w:rFonts w:ascii="Arial" w:hAnsi="Arial"/>
        </w:rPr>
      </w:pPr>
      <w:r>
        <w:rPr/>
        <w:t xml:space="preserve">4) </w:t>
        <w:tab/>
      </w:r>
      <w:r>
        <w:rPr>
          <w:color w:val="212121"/>
        </w:rPr>
        <w:t>4 articles on websites</w:t>
      </w:r>
    </w:p>
    <w:p>
      <w:pPr>
        <w:pStyle w:val="Normal"/>
        <w:jc w:val="left"/>
        <w:rPr>
          <w:b/>
          <w:b/>
          <w:strike w:val="false"/>
          <w:dstrike w:val="false"/>
          <w:color w:val="212121"/>
          <w:sz w:val="20"/>
          <w:u w:val="none"/>
        </w:rPr>
      </w:pPr>
      <w:r>
        <w:rPr>
          <w:b/>
          <w:strike w:val="false"/>
          <w:dstrike w:val="false"/>
          <w:color w:val="212121"/>
          <w:sz w:val="20"/>
          <w:u w:val="none"/>
        </w:rPr>
      </w:r>
    </w:p>
    <w:p>
      <w:pPr>
        <w:pStyle w:val="Normal"/>
        <w:jc w:val="left"/>
        <w:rPr>
          <w:b/>
          <w:b/>
          <w:strike w:val="false"/>
          <w:dstrike w:val="false"/>
          <w:color w:val="212121"/>
          <w:sz w:val="20"/>
          <w:u w:val="none"/>
        </w:rPr>
      </w:pPr>
      <w:r>
        <w:rPr>
          <w:b/>
          <w:strike w:val="false"/>
          <w:dstrike w:val="false"/>
          <w:color w:val="212121"/>
          <w:sz w:val="20"/>
          <w:u w:val="none"/>
        </w:rPr>
      </w:r>
    </w:p>
    <w:p>
      <w:pPr>
        <w:pStyle w:val="P68B1DB1Normal6"/>
        <w:jc w:val="left"/>
        <w:rPr>
          <w:rFonts w:ascii="Arial" w:hAnsi="Arial"/>
        </w:rPr>
      </w:pPr>
      <w:r>
        <w:rPr/>
        <w:t>5.2 FUND-RAISING</w:t>
      </w:r>
    </w:p>
    <w:p>
      <w:pPr>
        <w:pStyle w:val="P68B1DB1Normal10"/>
        <w:jc w:val="left"/>
        <w:rPr>
          <w:rFonts w:ascii="Arial" w:hAnsi="Arial"/>
        </w:rPr>
      </w:pPr>
      <w:r>
        <w:rPr/>
        <w:t>5.2.1. 5 x 1000</w:t>
      </w:r>
    </w:p>
    <w:p>
      <w:pPr>
        <w:pStyle w:val="P68B1DB1Normal4"/>
        <w:jc w:val="left"/>
        <w:rPr>
          <w:rFonts w:ascii="Arial" w:hAnsi="Arial"/>
        </w:rPr>
      </w:pPr>
      <w:r>
        <w:rPr/>
        <w:t xml:space="preserve">Over the year, the State paid out the funds of the 5x1000 campaign relative to the previous year. Against 237 signatures and a monetary amount slightly higher than last year (from 13,959 € to 14,441 €), the average donation increased from 58.41 to 60.93 euros.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5.2.2 Dona un sorRISO (Donate a smile) - all year round</w:t>
      </w:r>
    </w:p>
    <w:p>
      <w:pPr>
        <w:pStyle w:val="P68B1DB1Normal4"/>
        <w:jc w:val="left"/>
        <w:rPr>
          <w:rFonts w:ascii="Arial" w:hAnsi="Arial"/>
        </w:rPr>
      </w:pPr>
      <w:r>
        <w:rPr/>
        <w:t xml:space="preserve">This year the 'Dona un sorRiso' campaign was </w:t>
      </w:r>
      <w:r>
        <w:rPr>
          <w:rFonts w:eastAsia="NSimSun" w:cs="Lucida Sans"/>
          <w:color w:val="auto"/>
          <w:kern w:val="2"/>
          <w:sz w:val="20"/>
        </w:rPr>
        <w:t>in support of</w:t>
      </w:r>
      <w:r>
        <w:rPr/>
        <w:t xml:space="preserve"> the 'EduCare' project in Zambia. The support by the parishes of the Diocese of Milan and individuals continues to be high: about 153 parishes joined, allowing us to set up our stalls to distribute information material and 20,225 1-kg packages, collecting 110,000 euros for activities of social inclusion for disabled children in Zambia.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 xml:space="preserve">5.2.3 Abbiamo Fatto l'Uovo (We Made the Egg) - April </w:t>
      </w:r>
    </w:p>
    <w:p>
      <w:pPr>
        <w:pStyle w:val="P68B1DB1Normal4"/>
        <w:jc w:val="left"/>
        <w:rPr>
          <w:rFonts w:ascii="Arial" w:hAnsi="Arial"/>
        </w:rPr>
      </w:pPr>
      <w:r>
        <w:rPr/>
        <w:t xml:space="preserve">As always, our Easter campaign relied on the craftsmanship of the Dolci Saperi workshop in Paderno Dugnano, which also uses fair trade raw materials, thus ensuring the high quality and sustainability of the supply chain. 1,180 eggs were distributed, for a total of 18,000 euros' donations. The funds raised were allocated to the 'EduCare' project in Zambia. </w:t>
      </w:r>
    </w:p>
    <w:p>
      <w:pPr>
        <w:pStyle w:val="Normal"/>
        <w:jc w:val="left"/>
        <w:rPr>
          <w:b w:val="false"/>
          <w:b w:val="false"/>
          <w:strike w:val="false"/>
          <w:dstrike w:val="false"/>
          <w:color w:val="88B916"/>
          <w:sz w:val="20"/>
          <w:u w:val="none"/>
        </w:rPr>
      </w:pPr>
      <w:r>
        <w:rPr>
          <w:b w:val="false"/>
          <w:strike w:val="false"/>
          <w:dstrike w:val="false"/>
          <w:color w:val="88B916"/>
          <w:sz w:val="20"/>
          <w:u w:val="none"/>
        </w:rPr>
      </w:r>
    </w:p>
    <w:p>
      <w:pPr>
        <w:pStyle w:val="P68B1DB1Normal10"/>
        <w:jc w:val="left"/>
        <w:rPr>
          <w:rFonts w:ascii="Arial" w:hAnsi="Arial"/>
        </w:rPr>
      </w:pPr>
      <w:r>
        <w:rPr/>
        <w:t>5.2.4 Panettoni solidali (Fair trade panettone) - November/December</w:t>
      </w:r>
    </w:p>
    <w:p>
      <w:pPr>
        <w:pStyle w:val="P68B1DB1Normal4"/>
        <w:jc w:val="left"/>
        <w:rPr>
          <w:rFonts w:ascii="Arial" w:hAnsi="Arial"/>
        </w:rPr>
      </w:pPr>
      <w:r>
        <w:rPr>
          <w:color w:val="000000"/>
        </w:rPr>
        <w:t>The Christmas campaign that entails the distribution of panettone produced by the Dolci Saperi artisan workshop following the original Milanese recipe, in support of our cooperation activities has now become a tradition: this year we distributed 2,400 panettone and collected 35,000 euros for projects aimed at WOMEN in Italy and around the world.</w:t>
      </w:r>
      <w:r>
        <w:rPr>
          <w:color w:val="88B916"/>
        </w:rPr>
        <w:t xml:space="preserve"> </w:t>
      </w:r>
      <w:r>
        <w:rPr>
          <w:color w:val="000000"/>
        </w:rPr>
        <w:t xml:space="preserve"> </w:t>
      </w:r>
    </w:p>
    <w:p>
      <w:pPr>
        <w:pStyle w:val="Normal"/>
        <w:jc w:val="left"/>
        <w:rPr>
          <w:sz w:val="20"/>
        </w:rPr>
      </w:pPr>
      <w:r>
        <w:rPr>
          <w:sz w:val="20"/>
        </w:rPr>
      </w:r>
    </w:p>
    <w:p>
      <w:pPr>
        <w:pStyle w:val="Normal"/>
        <w:jc w:val="left"/>
        <w:rPr>
          <w:strike w:val="false"/>
          <w:dstrike w:val="false"/>
          <w:color w:val="88B916"/>
          <w:sz w:val="20"/>
          <w:u w:val="none"/>
        </w:rPr>
      </w:pPr>
      <w:r>
        <w:rPr>
          <w:strike w:val="false"/>
          <w:dstrike w:val="false"/>
          <w:color w:val="88B916"/>
          <w:sz w:val="20"/>
          <w:u w:val="none"/>
        </w:rPr>
      </w:r>
    </w:p>
    <w:p>
      <w:pPr>
        <w:pStyle w:val="P68B1DB1Normal10"/>
        <w:jc w:val="left"/>
        <w:rPr>
          <w:rFonts w:ascii="Arial" w:hAnsi="Arial"/>
        </w:rPr>
      </w:pPr>
      <w:r>
        <w:rPr/>
        <w:t>5.2.5 Crowdfunding and external fundraising portals</w:t>
      </w:r>
    </w:p>
    <w:p>
      <w:pPr>
        <w:pStyle w:val="P68B1DB1Normal4"/>
        <w:jc w:val="left"/>
        <w:rPr>
          <w:rFonts w:ascii="Arial" w:hAnsi="Arial"/>
        </w:rPr>
      </w:pPr>
      <w:r>
        <w:rPr/>
        <w:t>CELIM is registered with some fundraising and voluntary work platforms, from which small contributions periodically arrive:</w:t>
      </w:r>
    </w:p>
    <w:p>
      <w:pPr>
        <w:pStyle w:val="P68B1DB1Normal14"/>
        <w:jc w:val="left"/>
        <w:rPr>
          <w:rFonts w:ascii="Arial" w:hAnsi="Arial"/>
        </w:rPr>
      </w:pPr>
      <w:r>
        <w:rPr/>
        <w:t>●</w:t>
      </w:r>
      <w:r>
        <w:rPr/>
        <w:tab/>
        <w:t xml:space="preserve">14 for individuals </w:t>
      </w:r>
      <w:r>
        <w:rPr>
          <w:rFonts w:eastAsia="Arial" w:cs="Arial" w:ascii="Arial" w:hAnsi="Arial"/>
        </w:rPr>
        <w:t>–</w:t>
      </w:r>
      <w:r>
        <w:rPr/>
        <w:t xml:space="preserve"> HelpFreely, through which users can support us simply by making online purchases ; </w:t>
        <w:tab/>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t xml:space="preserve">for companies and their employees – Benevity.  </w:t>
      </w:r>
      <w:r>
        <w:rPr>
          <w:rFonts w:ascii="Arial" w:hAnsi="Arial"/>
        </w:rPr>
        <w:t xml:space="preserve"> </w:t>
      </w:r>
    </w:p>
    <w:p>
      <w:pPr>
        <w:pStyle w:val="Normal"/>
        <w:jc w:val="left"/>
        <w:rPr>
          <w:strike w:val="false"/>
          <w:dstrike w:val="false"/>
          <w:color w:val="88B916"/>
          <w:sz w:val="20"/>
          <w:u w:val="none"/>
        </w:rPr>
      </w:pPr>
      <w:r>
        <w:rPr>
          <w:strike w:val="false"/>
          <w:dstrike w:val="false"/>
          <w:color w:val="88B916"/>
          <w:sz w:val="20"/>
          <w:u w:val="none"/>
        </w:rPr>
      </w:r>
    </w:p>
    <w:p>
      <w:pPr>
        <w:pStyle w:val="P68B1DB1Normal10"/>
        <w:jc w:val="left"/>
        <w:rPr>
          <w:rFonts w:ascii="Arial" w:hAnsi="Arial"/>
        </w:rPr>
      </w:pPr>
      <w:r>
        <w:rPr/>
        <w:t>5.2.6 Fair-trade gifts</w:t>
      </w:r>
    </w:p>
    <w:p>
      <w:pPr>
        <w:pStyle w:val="P68B1DB1Normal4"/>
        <w:jc w:val="left"/>
        <w:rPr>
          <w:rFonts w:ascii="Arial" w:hAnsi="Arial"/>
        </w:rPr>
      </w:pPr>
      <w:r>
        <w:rPr/>
        <w:t>The e-commerce activity carried on throughout the year with a peak during the Christmas period, rais</w:t>
      </w:r>
      <w:r>
        <w:rPr/>
        <w:t>ing</w:t>
      </w:r>
      <w:r>
        <w:rPr/>
        <w:t xml:space="preserve"> 5,000 euros in support of our projects. As in previous years, some products were also proposed in the Fair-trade Gifts section of the Italia non-profit portal and on the website reserved to Members of Banca Etica. </w:t>
      </w:r>
    </w:p>
    <w:p>
      <w:pPr>
        <w:pStyle w:val="Normal"/>
        <w:jc w:val="left"/>
        <w:rPr>
          <w:strike w:val="false"/>
          <w:dstrike w:val="false"/>
          <w:color w:val="88B916"/>
          <w:sz w:val="20"/>
          <w:u w:val="none"/>
        </w:rPr>
      </w:pPr>
      <w:r>
        <w:rPr>
          <w:strike w:val="false"/>
          <w:dstrike w:val="false"/>
          <w:color w:val="88B916"/>
          <w:sz w:val="20"/>
          <w:u w:val="none"/>
        </w:rPr>
      </w:r>
    </w:p>
    <w:p>
      <w:pPr>
        <w:pStyle w:val="P68B1DB1Normal10"/>
        <w:jc w:val="left"/>
        <w:rPr>
          <w:rFonts w:ascii="Arial" w:hAnsi="Arial"/>
        </w:rPr>
      </w:pPr>
      <w:r>
        <w:rPr/>
        <w:t>5.2.7 Companies, CRAL and GAS</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38 GAS - Solidarity Purchase Groups, 31 between CRALs, companies, professional practices, banks and </w:t>
        <w:tab/>
        <w:t xml:space="preserve">cooperatives chose to join our campaigns, supporting the purchase of our eggs and our panettone among </w:t>
        <w:tab/>
        <w:t xml:space="preserve">members and employees.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Over the year, we were supported by the agency UBU Communication in an attempt to relaunch </w:t>
        <w:tab/>
        <w:t>fundraising through companies. Th</w:t>
      </w:r>
      <w:r>
        <w:rPr>
          <w:rFonts w:eastAsia="NSimSun" w:cs="Lucida Sans" w:ascii="Arial" w:hAnsi="Arial"/>
          <w:color w:val="auto"/>
          <w:kern w:val="2"/>
          <w:sz w:val="20"/>
        </w:rPr>
        <w:t>is</w:t>
      </w:r>
      <w:r>
        <w:rPr>
          <w:rFonts w:ascii="Arial" w:hAnsi="Arial"/>
        </w:rPr>
        <w:t xml:space="preserve"> disappointing experience led to just one collaboration with the </w:t>
        <w:tab/>
        <w:t xml:space="preserve">company GAMA, for the purchase of panettone. </w:t>
      </w:r>
    </w:p>
    <w:p>
      <w:pPr>
        <w:pStyle w:val="Normal"/>
        <w:jc w:val="left"/>
        <w:rPr>
          <w:strike w:val="false"/>
          <w:dstrike w:val="false"/>
          <w:color w:val="88B916"/>
          <w:sz w:val="20"/>
          <w:u w:val="none"/>
        </w:rPr>
      </w:pPr>
      <w:r>
        <w:rPr>
          <w:strike w:val="false"/>
          <w:dstrike w:val="false"/>
          <w:color w:val="88B916"/>
          <w:sz w:val="20"/>
          <w:u w:val="none"/>
        </w:rPr>
      </w:r>
    </w:p>
    <w:p>
      <w:pPr>
        <w:pStyle w:val="P68B1DB1Normal10"/>
        <w:jc w:val="left"/>
        <w:rPr>
          <w:rFonts w:ascii="Arial" w:hAnsi="Arial"/>
        </w:rPr>
      </w:pPr>
      <w:r>
        <w:rPr/>
        <w:t>5.2.8 Collaborations with other associations</w:t>
      </w:r>
    </w:p>
    <w:p>
      <w:pPr>
        <w:pStyle w:val="P68B1DB1Normal4"/>
        <w:jc w:val="left"/>
        <w:rPr>
          <w:rFonts w:ascii="Arial" w:hAnsi="Arial"/>
        </w:rPr>
      </w:pPr>
      <w:r>
        <w:rPr/>
        <w:t xml:space="preserve">Whenever possible, CELIM also relies on suppliers with social objectives: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in addition to an account with Banca Popolare Etica; shipments to donors are managed by the Francis </w:t>
        <w:tab/>
        <w:t>Today social Ccooperative, which promotes disadvantaged people’</w:t>
      </w:r>
      <w:r>
        <w:rPr>
          <w:rFonts w:ascii="Arial" w:hAnsi="Arial"/>
        </w:rPr>
        <w:t>s</w:t>
      </w:r>
      <w:r>
        <w:rPr>
          <w:rFonts w:ascii="Arial" w:hAnsi="Arial"/>
        </w:rPr>
        <w:t xml:space="preserve"> social inclusion through work; </w:t>
      </w:r>
    </w:p>
    <w:p>
      <w:pPr>
        <w:pStyle w:val="P68B1DB1Normal11"/>
        <w:jc w:val="left"/>
        <w:rPr>
          <w:rFonts w:ascii="Arial" w:hAnsi="Arial"/>
        </w:rPr>
      </w:pPr>
      <w:r>
        <w:rPr>
          <w:rFonts w:eastAsia="Arial" w:cs="Arial" w:ascii="Arial" w:hAnsi="Arial"/>
          <w:color w:val="000000"/>
        </w:rPr>
        <w:t>●</w:t>
      </w:r>
      <w:r>
        <w:rPr>
          <w:rFonts w:eastAsia="Arial" w:cs="Arial" w:ascii="Arial" w:hAnsi="Arial"/>
          <w:color w:val="000000"/>
        </w:rPr>
        <w:tab/>
      </w:r>
      <w:r>
        <w:rPr>
          <w:rFonts w:ascii="Arial" w:hAnsi="Arial"/>
        </w:rPr>
        <w:t xml:space="preserve">among the fair-trade gifts we offered, some handcrafted products, eggs and panettone were given to us by </w:t>
        <w:tab/>
        <w:t xml:space="preserve">other non-profit organisations in Milan (Variomondo, La Strada and Dolci Saperi workshop, linked to the </w:t>
        <w:tab/>
        <w:t>Associazione Variopinto), thus allowing us to help other worthy social activities [</w:t>
      </w:r>
      <w:r>
        <w:rPr>
          <w:rFonts w:eastAsia="NSimSun" w:cs="Lucida Sans" w:ascii="Arial" w:hAnsi="Arial"/>
          <w:color w:val="auto"/>
          <w:kern w:val="2"/>
          <w:sz w:val="20"/>
        </w:rPr>
        <w:t>see</w:t>
      </w:r>
      <w:r>
        <w:rPr>
          <w:rFonts w:ascii="Arial" w:hAnsi="Arial"/>
        </w:rPr>
        <w:t xml:space="preserve"> chap. 5.2 Campaigns]. </w:t>
      </w:r>
    </w:p>
    <w:p>
      <w:pPr>
        <w:pStyle w:val="Normal"/>
        <w:jc w:val="left"/>
        <w:rPr>
          <w:b/>
          <w:b/>
          <w:strike w:val="false"/>
          <w:dstrike w:val="false"/>
          <w:color w:val="006532"/>
          <w:sz w:val="20"/>
          <w:u w:val="none"/>
        </w:rPr>
      </w:pPr>
      <w:r>
        <w:rPr>
          <w:b/>
          <w:strike w:val="false"/>
          <w:dstrike w:val="false"/>
          <w:color w:val="006532"/>
          <w:sz w:val="20"/>
          <w:u w:val="none"/>
        </w:rPr>
      </w:r>
    </w:p>
    <w:p>
      <w:pPr>
        <w:pStyle w:val="P68B1DB1Normal2"/>
        <w:jc w:val="left"/>
        <w:rPr>
          <w:rFonts w:ascii="Arial" w:hAnsi="Arial"/>
        </w:rPr>
      </w:pPr>
      <w:r>
        <w:rPr/>
        <w:t>6. ASSOCIATION'S ACTIVITY</w:t>
      </w:r>
    </w:p>
    <w:p>
      <w:pPr>
        <w:pStyle w:val="P68B1DB1Normal9"/>
        <w:jc w:val="left"/>
        <w:rPr>
          <w:rFonts w:ascii="Arial" w:hAnsi="Arial"/>
        </w:rPr>
      </w:pPr>
      <w:r>
        <w:rPr/>
        <w:t>6.1 April Shareholders' meeting</w:t>
      </w:r>
    </w:p>
    <w:p>
      <w:pPr>
        <w:pStyle w:val="P68B1DB1Normal4"/>
        <w:jc w:val="left"/>
        <w:rPr>
          <w:rFonts w:ascii="Arial" w:hAnsi="Arial"/>
        </w:rPr>
      </w:pPr>
      <w:r>
        <w:rPr/>
        <w:t>The annual meeting of the Board was held at the operational headquarters in Milan on 28</w:t>
      </w:r>
      <w:r>
        <w:rPr>
          <w:vertAlign w:val="superscript"/>
        </w:rPr>
        <w:t>th</w:t>
      </w:r>
      <w:r>
        <w:rPr/>
        <w:t xml:space="preserve"> </w:t>
      </w:r>
      <w:r>
        <w:rPr/>
        <w:t xml:space="preserve">April 2023 with the participation of 45 people, of whom 42 voting members, including proxies. </w:t>
      </w:r>
    </w:p>
    <w:p>
      <w:pPr>
        <w:pStyle w:val="Normal"/>
        <w:jc w:val="left"/>
        <w:rPr>
          <w:b w:val="false"/>
          <w:b w:val="false"/>
          <w:strike w:val="false"/>
          <w:dstrike w:val="false"/>
          <w:color w:val="88B91A"/>
          <w:sz w:val="20"/>
          <w:u w:val="none"/>
        </w:rPr>
      </w:pPr>
      <w:r>
        <w:rPr>
          <w:b w:val="false"/>
          <w:strike w:val="false"/>
          <w:dstrike w:val="false"/>
          <w:color w:val="88B91A"/>
          <w:sz w:val="20"/>
          <w:u w:val="none"/>
        </w:rPr>
      </w:r>
    </w:p>
    <w:p>
      <w:pPr>
        <w:pStyle w:val="P68B1DB1Normal4"/>
        <w:jc w:val="left"/>
        <w:rPr>
          <w:rFonts w:ascii="Arial" w:hAnsi="Arial"/>
        </w:rPr>
      </w:pPr>
      <w:r>
        <w:rPr>
          <w:b/>
          <w:color w:val="88B91A"/>
        </w:rPr>
        <w:t>6.2 Meetings of the Board o</w:t>
      </w:r>
      <w:r>
        <w:rPr>
          <w:b/>
          <w:color w:val="88B91A"/>
        </w:rPr>
        <w:t>f Governors</w:t>
      </w:r>
    </w:p>
    <w:p>
      <w:pPr>
        <w:pStyle w:val="P68B1DB1Normal4"/>
        <w:jc w:val="left"/>
        <w:rPr>
          <w:rFonts w:ascii="Arial" w:hAnsi="Arial"/>
        </w:rPr>
      </w:pPr>
      <w:r>
        <w:rPr/>
        <w:t>The association's Board of Governors met ten times over the year.</w:t>
      </w:r>
    </w:p>
    <w:p>
      <w:pPr>
        <w:pStyle w:val="Normal"/>
        <w:jc w:val="left"/>
        <w:rPr>
          <w:b w:val="false"/>
          <w:b w:val="false"/>
          <w:strike w:val="false"/>
          <w:dstrike w:val="false"/>
          <w:sz w:val="20"/>
          <w:u w:val="none"/>
        </w:rPr>
      </w:pPr>
      <w:r>
        <w:rPr>
          <w:b w:val="false"/>
          <w:strike w:val="false"/>
          <w:dstrike w:val="false"/>
          <w:sz w:val="20"/>
          <w:u w:val="none"/>
        </w:rPr>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Andrea Pierangelo Campoleoni </w:t>
      </w:r>
    </w:p>
    <w:p>
      <w:pPr>
        <w:pStyle w:val="P68B1DB1Normal4"/>
        <w:jc w:val="left"/>
        <w:rPr>
          <w:rFonts w:ascii="Arial" w:hAnsi="Arial"/>
        </w:rPr>
      </w:pPr>
      <w:r>
        <w:rPr/>
        <w:t xml:space="preserve">President and Legal Representative </w:t>
      </w:r>
    </w:p>
    <w:p>
      <w:pPr>
        <w:pStyle w:val="P68B1DB1Normal4"/>
        <w:jc w:val="left"/>
        <w:rPr>
          <w:rFonts w:ascii="Arial" w:hAnsi="Arial"/>
        </w:rPr>
      </w:pPr>
      <w:r>
        <w:rPr/>
        <w:t xml:space="preserve">CELIM: </w:t>
      </w:r>
    </w:p>
    <w:p>
      <w:pPr>
        <w:pStyle w:val="Normal"/>
        <w:jc w:val="left"/>
        <w:rPr>
          <w:b w:val="false"/>
          <w:b w:val="false"/>
          <w:strike w:val="false"/>
          <w:dstrike w:val="false"/>
          <w:sz w:val="20"/>
          <w:u w:val="none"/>
        </w:rPr>
      </w:pPr>
      <w:r>
        <w:rPr>
          <w:b w:val="false"/>
          <w:strike w:val="false"/>
          <w:dstrike w:val="false"/>
          <w:sz w:val="20"/>
          <w:u w:val="none"/>
        </w:rPr>
      </w:r>
    </w:p>
    <w:p>
      <w:pPr>
        <w:pStyle w:val="P68B1DB1Normal4"/>
        <w:jc w:val="left"/>
        <w:rPr>
          <w:rFonts w:ascii="Arial" w:hAnsi="Arial"/>
        </w:rPr>
      </w:pPr>
      <w:r>
        <w:rPr/>
        <w:t xml:space="preserve">30/4/24 </w:t>
      </w:r>
    </w:p>
    <w:p>
      <w:pPr>
        <w:pStyle w:val="Normal"/>
        <w:jc w:val="left"/>
        <w:rPr>
          <w:rFonts w:ascii="Arial" w:hAnsi="Arial"/>
          <w:color w:val="000000"/>
        </w:rPr>
      </w:pPr>
      <w:r>
        <w:rPr/>
      </w:r>
    </w:p>
    <w:sectPr>
      <w:type w:val="nextPage"/>
      <w:pgSz w:w="11906" w:h="16838"/>
      <w:pgMar w:left="850" w:right="850" w:header="0" w:top="1020" w:footer="0" w:bottom="102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default"/>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0"/>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sz w:val="24"/>
    </w:rPr>
  </w:style>
  <w:style w:type="paragraph" w:styleId="Index">
    <w:name w:val="Index"/>
    <w:basedOn w:val="Normal"/>
    <w:qFormat/>
    <w:pPr>
      <w:suppressLineNumbers/>
    </w:pPr>
    <w:rPr>
      <w:rFonts w:cs="Lucida Sans"/>
    </w:rPr>
  </w:style>
  <w:style w:type="paragraph" w:styleId="P68B1DB1Normal1">
    <w:name w:val="P68B1DB1-Normal1"/>
    <w:basedOn w:val="Normal"/>
    <w:qFormat/>
    <w:pPr/>
    <w:rPr>
      <w:rFonts w:ascii="Arial" w:hAnsi="Arial"/>
      <w:b/>
      <w:color w:val="006532"/>
      <w:sz w:val="32"/>
      <w:u w:val="single"/>
    </w:rPr>
  </w:style>
  <w:style w:type="paragraph" w:styleId="P68B1DB1Normal2">
    <w:name w:val="P68B1DB1-Normal2"/>
    <w:basedOn w:val="Normal"/>
    <w:qFormat/>
    <w:pPr/>
    <w:rPr>
      <w:rFonts w:ascii="Arial" w:hAnsi="Arial"/>
      <w:b/>
      <w:color w:val="006532"/>
      <w:sz w:val="20"/>
    </w:rPr>
  </w:style>
  <w:style w:type="paragraph" w:styleId="P68B1DB1Normal3">
    <w:name w:val="P68B1DB1-Normal3"/>
    <w:basedOn w:val="Normal"/>
    <w:qFormat/>
    <w:pPr/>
    <w:rPr>
      <w:rFonts w:ascii="Arial" w:hAnsi="Arial"/>
      <w:b/>
      <w:color w:val="009734"/>
      <w:sz w:val="28"/>
    </w:rPr>
  </w:style>
  <w:style w:type="paragraph" w:styleId="P68B1DB1Normal4">
    <w:name w:val="P68B1DB1-Normal4"/>
    <w:basedOn w:val="Normal"/>
    <w:qFormat/>
    <w:pPr/>
    <w:rPr>
      <w:rFonts w:ascii="Arial" w:hAnsi="Arial"/>
      <w:sz w:val="20"/>
    </w:rPr>
  </w:style>
  <w:style w:type="paragraph" w:styleId="P68B1DB1Normal5">
    <w:name w:val="P68B1DB1-Normal5"/>
    <w:basedOn w:val="Normal"/>
    <w:qFormat/>
    <w:pPr/>
    <w:rPr>
      <w:rFonts w:ascii="Arial" w:hAnsi="Arial" w:eastAsia="Arial"/>
      <w:sz w:val="20"/>
    </w:rPr>
  </w:style>
  <w:style w:type="paragraph" w:styleId="P68B1DB1Normal6">
    <w:name w:val="P68B1DB1-Normal6"/>
    <w:basedOn w:val="Normal"/>
    <w:qFormat/>
    <w:pPr/>
    <w:rPr>
      <w:rFonts w:ascii="Arial" w:hAnsi="Arial"/>
      <w:b/>
      <w:color w:val="88B916"/>
      <w:sz w:val="20"/>
    </w:rPr>
  </w:style>
  <w:style w:type="paragraph" w:styleId="P68B1DB1Normal7">
    <w:name w:val="P68B1DB1-Normal7"/>
    <w:basedOn w:val="Normal"/>
    <w:qFormat/>
    <w:pPr/>
    <w:rPr>
      <w:rFonts w:ascii="Arial" w:hAnsi="Arial"/>
      <w:b/>
      <w:sz w:val="20"/>
    </w:rPr>
  </w:style>
  <w:style w:type="paragraph" w:styleId="P68B1DB1Normal8">
    <w:name w:val="P68B1DB1-Normal8"/>
    <w:basedOn w:val="Normal"/>
    <w:qFormat/>
    <w:pPr/>
    <w:rPr>
      <w:rFonts w:ascii="Arial" w:hAnsi="Arial" w:eastAsia="Arial" w:cs="Arial"/>
      <w:sz w:val="20"/>
    </w:rPr>
  </w:style>
  <w:style w:type="paragraph" w:styleId="P68B1DB1Normal9">
    <w:name w:val="P68B1DB1-Normal9"/>
    <w:basedOn w:val="Normal"/>
    <w:qFormat/>
    <w:pPr/>
    <w:rPr>
      <w:rFonts w:ascii="Arial" w:hAnsi="Arial"/>
      <w:b/>
      <w:color w:val="88B91A"/>
      <w:sz w:val="20"/>
    </w:rPr>
  </w:style>
  <w:style w:type="paragraph" w:styleId="P68B1DB1Normal10">
    <w:name w:val="P68B1DB1-Normal10"/>
    <w:basedOn w:val="Normal"/>
    <w:qFormat/>
    <w:pPr/>
    <w:rPr>
      <w:rFonts w:ascii="Arial" w:hAnsi="Arial"/>
      <w:color w:val="88B916"/>
      <w:sz w:val="20"/>
    </w:rPr>
  </w:style>
  <w:style w:type="paragraph" w:styleId="P68B1DB1Normal11">
    <w:name w:val="P68B1DB1-Normal11"/>
    <w:basedOn w:val="Normal"/>
    <w:qFormat/>
    <w:pPr/>
    <w:rPr>
      <w:sz w:val="20"/>
    </w:rPr>
  </w:style>
  <w:style w:type="paragraph" w:styleId="P68B1DB1Normal12">
    <w:name w:val="P68B1DB1-Normal12"/>
    <w:basedOn w:val="Normal"/>
    <w:qFormat/>
    <w:pPr/>
    <w:rPr>
      <w:rFonts w:ascii="Arial" w:hAnsi="Arial" w:eastAsia="Arial"/>
      <w:color w:val="88B916"/>
      <w:sz w:val="20"/>
    </w:rPr>
  </w:style>
  <w:style w:type="paragraph" w:styleId="P68B1DB1Normal13">
    <w:name w:val="P68B1DB1-Normal13"/>
    <w:basedOn w:val="Normal"/>
    <w:qFormat/>
    <w:pPr/>
    <w:rPr>
      <w:rFonts w:ascii="Arial" w:hAnsi="Arial"/>
      <w:color w:val="212121"/>
      <w:sz w:val="20"/>
    </w:rPr>
  </w:style>
  <w:style w:type="paragraph" w:styleId="P68B1DB1Normal14">
    <w:name w:val="P68B1DB1-Normal14"/>
    <w:basedOn w:val="Normal"/>
    <w:qFormat/>
    <w:pPr/>
    <w:rPr>
      <w:rFonts w:ascii="Arial" w:hAnsi="Arial" w:eastAsia="Arial" w:cs="Arial"/>
      <w:color w:val="000000"/>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1552</TotalTime>
  <Application>LibreOffice/7.0.6.2$Windows_X86_64 LibreOffice_project/144abb84a525d8e30c9dbbefa69cbbf2d8d4ae3b</Application>
  <AppVersion>15.0000</AppVersion>
  <Pages>13</Pages>
  <Words>6107</Words>
  <Characters>34722</Characters>
  <CharactersWithSpaces>40927</CharactersWithSpaces>
  <Paragraphs>322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2024-04-24T15:45:00Z</dcterms:created>
  <dc:creator>Luca Lampugnani</dc:creator>
  <dc:description/>
  <dc:language>en-GB</dc:language>
  <cp:lastModifiedBy>Federica Pojaga</cp:lastModifiedBy>
  <dcterms:modified xsi:type="dcterms:W3CDTF">2024-05-16T18:54:50Z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